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38F16FAB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 w:rsidR="0095323D">
        <w:rPr>
          <w:rFonts w:ascii="Arial" w:eastAsia="Arial" w:hAnsi="Arial" w:cs="Arial"/>
          <w:b/>
          <w:bCs/>
          <w:color w:val="000000"/>
        </w:rPr>
        <w:t>Rua</w:t>
      </w:r>
      <w:r w:rsidR="00090E26">
        <w:rPr>
          <w:rFonts w:ascii="Arial" w:eastAsia="Arial" w:hAnsi="Arial" w:cs="Arial"/>
          <w:b/>
          <w:bCs/>
          <w:color w:val="000000"/>
        </w:rPr>
        <w:t xml:space="preserve"> Geraldo Rosa Veríssimo</w:t>
      </w:r>
      <w:r w:rsidR="00391E4D"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22D5595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</w:t>
      </w:r>
      <w:r w:rsidR="00864CEE">
        <w:rPr>
          <w:rFonts w:ascii="Arial" w:eastAsia="Arial" w:hAnsi="Arial" w:cs="Arial"/>
          <w:bCs/>
          <w:color w:val="000000"/>
        </w:rPr>
        <w:t xml:space="preserve"> rua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9CF50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07809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206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5749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519636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8723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91E4D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24F0A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2023-10-23T17:29:00Z</dcterms:created>
  <dcterms:modified xsi:type="dcterms:W3CDTF">2023-10-23T17:29:00Z</dcterms:modified>
</cp:coreProperties>
</file>