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21E8D" w:rsidP="007B12C6" w14:paraId="6FC66C21" w14:textId="067E981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419D5750" w14:textId="4C2B71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39A67DA0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6E7C260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D21E8D" w14:paraId="7DF9260F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21E8D" w:rsidRPr="0017456F" w:rsidP="00D21E8D" w14:paraId="5A36075B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21E8D" w:rsidRPr="0017456F" w:rsidP="00D21E8D" w14:paraId="65C51C4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21E8D" w:rsidP="00D21E8D" w14:paraId="55DAB10D" w14:textId="0BC8013A">
      <w:pPr>
        <w:jc w:val="both"/>
        <w:rPr>
          <w:rFonts w:ascii="Arial Narrow" w:hAnsi="Arial Narrow"/>
          <w:sz w:val="28"/>
          <w:szCs w:val="28"/>
        </w:rPr>
      </w:pPr>
    </w:p>
    <w:p w:rsidR="00D21E8D" w:rsidP="00D21E8D" w14:paraId="12E3D22F" w14:textId="49030CD2">
      <w:pPr>
        <w:jc w:val="both"/>
        <w:rPr>
          <w:rFonts w:ascii="Arial Narrow" w:hAnsi="Arial Narrow"/>
          <w:sz w:val="28"/>
          <w:szCs w:val="28"/>
        </w:rPr>
      </w:pPr>
    </w:p>
    <w:p w:rsidR="00242CFD" w:rsidP="00242CFD" w14:paraId="33FC6103" w14:textId="66330275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 providência</w:t>
      </w:r>
      <w:r w:rsidR="00935FE8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no sentido de tapar buracos localizados na Rua João Manoel de Santana, altura dos números 954, 864, 784, 658, 510, 241 e 15, no Parque Santo Antônio.</w:t>
      </w:r>
    </w:p>
    <w:p w:rsidR="00242CFD" w:rsidP="00242CFD" w14:paraId="3D6721BC" w14:textId="4B799901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 solicitação visa atender as solicitações dos moradores da referida rua.</w:t>
      </w:r>
    </w:p>
    <w:p w:rsidR="00C23E42" w:rsidP="00F82820" w14:paraId="582D71BA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D21E8D" w:rsidP="00262D95" w14:paraId="778C437C" w14:textId="10E97A2C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B41821">
        <w:rPr>
          <w:rFonts w:ascii="Arial Narrow" w:hAnsi="Arial Narrow"/>
          <w:sz w:val="28"/>
          <w:szCs w:val="28"/>
        </w:rPr>
        <w:t xml:space="preserve">Sala das sessões, </w:t>
      </w:r>
      <w:r w:rsidR="00E80C88">
        <w:rPr>
          <w:rFonts w:ascii="Arial Narrow" w:hAnsi="Arial Narrow"/>
          <w:sz w:val="28"/>
          <w:szCs w:val="28"/>
        </w:rPr>
        <w:t>16</w:t>
      </w:r>
      <w:r>
        <w:rPr>
          <w:rFonts w:ascii="Arial Narrow" w:hAnsi="Arial Narrow"/>
          <w:sz w:val="28"/>
          <w:szCs w:val="28"/>
        </w:rPr>
        <w:t xml:space="preserve"> de </w:t>
      </w:r>
      <w:r w:rsidR="00E80C88">
        <w:rPr>
          <w:rFonts w:ascii="Arial Narrow" w:hAnsi="Arial Narrow"/>
          <w:sz w:val="28"/>
          <w:szCs w:val="28"/>
        </w:rPr>
        <w:t>março</w:t>
      </w:r>
      <w:r>
        <w:rPr>
          <w:rFonts w:ascii="Arial Narrow" w:hAnsi="Arial Narrow"/>
          <w:sz w:val="28"/>
          <w:szCs w:val="28"/>
        </w:rPr>
        <w:t xml:space="preserve"> de 202</w:t>
      </w:r>
      <w:r w:rsidR="00E80C88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.</w:t>
      </w:r>
    </w:p>
    <w:p w:rsidR="00D21E8D" w:rsidP="007B12C6" w14:paraId="2CF12A50" w14:textId="3B7D7D71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262D95" w:rsidP="007B12C6" w14:paraId="41742B4C" w14:textId="13739C2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40012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 w:rsidR="004419C6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13887436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32964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1E8D" w:rsidRPr="00283E52" w:rsidP="007B12C6" w14:paraId="49EB7A6A" w14:textId="2BA3ABA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E80C88" w:rsidRPr="00283E52" w:rsidP="007B12C6" w14:paraId="40FDD14E" w14:textId="637EBA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154A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5AA"/>
    <w:rsid w:val="0016621A"/>
    <w:rsid w:val="00170018"/>
    <w:rsid w:val="0017456F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2CFD"/>
    <w:rsid w:val="002458B6"/>
    <w:rsid w:val="00261321"/>
    <w:rsid w:val="00262D95"/>
    <w:rsid w:val="00264139"/>
    <w:rsid w:val="00283E5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5AEC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6DAC"/>
    <w:rsid w:val="0041220C"/>
    <w:rsid w:val="00413E0E"/>
    <w:rsid w:val="004172B1"/>
    <w:rsid w:val="004419C6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CD6"/>
    <w:rsid w:val="00674498"/>
    <w:rsid w:val="006811C8"/>
    <w:rsid w:val="006861AB"/>
    <w:rsid w:val="00695B7B"/>
    <w:rsid w:val="00695C03"/>
    <w:rsid w:val="006A3829"/>
    <w:rsid w:val="006B2AD5"/>
    <w:rsid w:val="006B53C8"/>
    <w:rsid w:val="006C4A3E"/>
    <w:rsid w:val="006D4B76"/>
    <w:rsid w:val="006D524A"/>
    <w:rsid w:val="006D7E33"/>
    <w:rsid w:val="006E2FDE"/>
    <w:rsid w:val="006F23B6"/>
    <w:rsid w:val="00701A85"/>
    <w:rsid w:val="00703C58"/>
    <w:rsid w:val="00706CB1"/>
    <w:rsid w:val="00712C3D"/>
    <w:rsid w:val="007142DB"/>
    <w:rsid w:val="007153F1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2F1A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FE8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21"/>
    <w:rsid w:val="00B51A2E"/>
    <w:rsid w:val="00B52C93"/>
    <w:rsid w:val="00B7168B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3E42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1E8D"/>
    <w:rsid w:val="00D234E4"/>
    <w:rsid w:val="00D26188"/>
    <w:rsid w:val="00D305AF"/>
    <w:rsid w:val="00D30A7B"/>
    <w:rsid w:val="00D3301F"/>
    <w:rsid w:val="00D3307B"/>
    <w:rsid w:val="00D4047E"/>
    <w:rsid w:val="00D46A8D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0C8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505"/>
    <w:rsid w:val="00EE4167"/>
    <w:rsid w:val="00EF78FE"/>
    <w:rsid w:val="00F005CC"/>
    <w:rsid w:val="00F04669"/>
    <w:rsid w:val="00F04E6A"/>
    <w:rsid w:val="00F04EE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820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E8D"/>
    <w:pPr>
      <w:spacing w:line="252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D2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5</cp:revision>
  <cp:lastPrinted>2020-06-08T15:10:00Z</cp:lastPrinted>
  <dcterms:created xsi:type="dcterms:W3CDTF">2021-03-16T10:26:00Z</dcterms:created>
  <dcterms:modified xsi:type="dcterms:W3CDTF">2021-03-16T12:50:00Z</dcterms:modified>
</cp:coreProperties>
</file>