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0E03" w:rsidRPr="0079397A" w:rsidP="00090E03" w14:paraId="2CD20F4C" w14:textId="77777777">
      <w:pPr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79397A">
        <w:rPr>
          <w:rFonts w:ascii="Arial" w:hAnsi="Arial" w:cs="Arial"/>
          <w:b/>
          <w:sz w:val="24"/>
          <w:szCs w:val="24"/>
        </w:rPr>
        <w:t>Projeto de Decreto Legislativo nº. _________ / 2023</w:t>
      </w:r>
    </w:p>
    <w:p w:rsidR="00090E03" w:rsidRPr="0079397A" w:rsidP="00090E03" w14:paraId="11A19879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090E03" w:rsidRPr="0079397A" w:rsidP="00090E03" w14:paraId="7F6326D4" w14:textId="33B0E680">
      <w:pPr>
        <w:autoSpaceDE w:val="0"/>
        <w:autoSpaceDN w:val="0"/>
        <w:adjustRightInd w:val="0"/>
        <w:ind w:left="4536"/>
        <w:jc w:val="both"/>
        <w:rPr>
          <w:rFonts w:ascii="Arial" w:hAnsi="Arial" w:cs="Arial"/>
          <w:bCs/>
          <w:sz w:val="24"/>
          <w:szCs w:val="24"/>
        </w:rPr>
      </w:pPr>
      <w:r w:rsidRPr="0079397A">
        <w:rPr>
          <w:rFonts w:ascii="Arial" w:hAnsi="Arial" w:cs="Arial"/>
          <w:bCs/>
          <w:sz w:val="24"/>
          <w:szCs w:val="24"/>
        </w:rPr>
        <w:t xml:space="preserve">“Confere o título de </w:t>
      </w:r>
      <w:r w:rsidRPr="0079397A" w:rsidR="00040240">
        <w:rPr>
          <w:rFonts w:ascii="Arial" w:hAnsi="Arial" w:cs="Arial"/>
          <w:bCs/>
          <w:sz w:val="24"/>
          <w:szCs w:val="24"/>
        </w:rPr>
        <w:t>C</w:t>
      </w:r>
      <w:r w:rsidRPr="0079397A">
        <w:rPr>
          <w:rFonts w:ascii="Arial" w:hAnsi="Arial" w:cs="Arial"/>
          <w:bCs/>
          <w:sz w:val="24"/>
          <w:szCs w:val="24"/>
        </w:rPr>
        <w:t xml:space="preserve">idadão Sumareense ao </w:t>
      </w:r>
      <w:r w:rsidRPr="0079397A">
        <w:rPr>
          <w:rFonts w:ascii="Arial" w:hAnsi="Arial" w:cs="Arial"/>
          <w:b/>
          <w:sz w:val="24"/>
          <w:szCs w:val="24"/>
        </w:rPr>
        <w:t>Sr. DOMINGOS GUERREIRO</w:t>
      </w:r>
      <w:r w:rsidRPr="0079397A">
        <w:rPr>
          <w:rFonts w:ascii="Arial" w:hAnsi="Arial" w:cs="Arial"/>
          <w:bCs/>
          <w:sz w:val="24"/>
          <w:szCs w:val="24"/>
        </w:rPr>
        <w:t>.”</w:t>
      </w:r>
    </w:p>
    <w:p w:rsidR="00090E03" w:rsidRPr="0079397A" w:rsidP="00090E03" w14:paraId="19D5A128" w14:textId="7777777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090E03" w:rsidRPr="0079397A" w:rsidP="00090E03" w14:paraId="33944509" w14:textId="77777777">
      <w:pPr>
        <w:jc w:val="both"/>
        <w:rPr>
          <w:rFonts w:ascii="Arial" w:hAnsi="Arial" w:cs="Arial"/>
          <w:b/>
          <w:sz w:val="24"/>
          <w:szCs w:val="24"/>
        </w:rPr>
      </w:pPr>
      <w:r w:rsidRPr="0079397A">
        <w:rPr>
          <w:rFonts w:ascii="Arial" w:hAnsi="Arial" w:cs="Arial"/>
          <w:b/>
          <w:sz w:val="24"/>
          <w:szCs w:val="24"/>
        </w:rPr>
        <w:t>O Presidente da Câmara Municipal de Sumaré,</w:t>
      </w:r>
    </w:p>
    <w:p w:rsidR="00090E03" w:rsidRPr="0079397A" w:rsidP="00090E03" w14:paraId="5A294B60" w14:textId="7777777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090E03" w:rsidRPr="0079397A" w:rsidP="00090E03" w14:paraId="7D3D8B4C" w14:textId="0E1F703E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r w:rsidRPr="0079397A">
        <w:rPr>
          <w:rFonts w:ascii="Arial" w:hAnsi="Arial" w:cs="Arial"/>
          <w:sz w:val="24"/>
          <w:szCs w:val="24"/>
        </w:rPr>
        <w:t>Faço saber que a Câmara Municipal aprovou e eu promulgo o seguinte Decreto Legislativo:</w:t>
      </w:r>
    </w:p>
    <w:p w:rsidR="00771BA7" w:rsidRPr="0079397A" w:rsidP="00090E03" w14:paraId="6721B56B" w14:textId="77777777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</w:p>
    <w:p w:rsidR="00090E03" w:rsidRPr="0079397A" w:rsidP="00090E03" w14:paraId="092FD3F8" w14:textId="0059BFCB">
      <w:pPr>
        <w:spacing w:before="300" w:after="30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9397A">
        <w:rPr>
          <w:rFonts w:ascii="Arial" w:hAnsi="Arial" w:cs="Arial"/>
          <w:sz w:val="24"/>
          <w:szCs w:val="24"/>
        </w:rPr>
        <w:t xml:space="preserve">         Art. 1º - </w:t>
      </w:r>
      <w:r w:rsidRPr="0079397A">
        <w:rPr>
          <w:rFonts w:ascii="Arial" w:eastAsia="Times New Roman" w:hAnsi="Arial" w:cs="Arial"/>
          <w:color w:val="000000"/>
          <w:sz w:val="24"/>
          <w:szCs w:val="24"/>
        </w:rPr>
        <w:t xml:space="preserve">Fica concedido o título honorífico de </w:t>
      </w:r>
      <w:r w:rsidRPr="0079397A" w:rsidR="00771BA7">
        <w:rPr>
          <w:rFonts w:ascii="Arial" w:eastAsia="Times New Roman" w:hAnsi="Arial" w:cs="Arial"/>
          <w:color w:val="000000"/>
          <w:sz w:val="24"/>
          <w:szCs w:val="24"/>
        </w:rPr>
        <w:t>“</w:t>
      </w:r>
      <w:r w:rsidRPr="0079397A">
        <w:rPr>
          <w:rFonts w:ascii="Arial" w:eastAsia="Times New Roman" w:hAnsi="Arial" w:cs="Arial"/>
          <w:color w:val="000000"/>
          <w:sz w:val="24"/>
          <w:szCs w:val="24"/>
        </w:rPr>
        <w:t>Cidadão Sumareense</w:t>
      </w:r>
      <w:r w:rsidRPr="0079397A" w:rsidR="00771BA7">
        <w:rPr>
          <w:rFonts w:ascii="Arial" w:eastAsia="Times New Roman" w:hAnsi="Arial" w:cs="Arial"/>
          <w:color w:val="000000"/>
          <w:sz w:val="24"/>
          <w:szCs w:val="24"/>
        </w:rPr>
        <w:t>”</w:t>
      </w:r>
      <w:r w:rsidRPr="0079397A">
        <w:rPr>
          <w:rFonts w:ascii="Arial" w:eastAsia="Times New Roman" w:hAnsi="Arial" w:cs="Arial"/>
          <w:color w:val="000000"/>
          <w:sz w:val="24"/>
          <w:szCs w:val="24"/>
        </w:rPr>
        <w:t xml:space="preserve"> ao </w:t>
      </w:r>
      <w:r w:rsidRPr="0079397A">
        <w:rPr>
          <w:rFonts w:ascii="Arial" w:eastAsia="Times New Roman" w:hAnsi="Arial" w:cs="Arial"/>
          <w:b/>
          <w:bCs/>
          <w:color w:val="000000"/>
          <w:sz w:val="24"/>
          <w:szCs w:val="24"/>
        </w:rPr>
        <w:t>Sr. Domingos Guerreiro</w:t>
      </w:r>
      <w:r w:rsidRPr="0079397A">
        <w:rPr>
          <w:rFonts w:ascii="Arial" w:eastAsia="Times New Roman" w:hAnsi="Arial" w:cs="Arial"/>
          <w:color w:val="000000"/>
          <w:sz w:val="24"/>
          <w:szCs w:val="24"/>
        </w:rPr>
        <w:t>, em reconhecimento aos relevantes serviços prestados à comunidade de Sumaré, São Paulo.</w:t>
      </w:r>
    </w:p>
    <w:p w:rsidR="00090E03" w:rsidRPr="0079397A" w:rsidP="00090E03" w14:paraId="0AE38818" w14:textId="77777777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r w:rsidRPr="0079397A">
        <w:rPr>
          <w:rFonts w:ascii="Arial" w:hAnsi="Arial" w:cs="Arial"/>
          <w:sz w:val="24"/>
          <w:szCs w:val="24"/>
        </w:rPr>
        <w:t>Art. 2º - O título de que trata o artigo anterior será entregue ao homenageado em sessão de formato e local ainda a serem definidos pela presidência da Câmara Municipal de Sumaré.</w:t>
      </w:r>
    </w:p>
    <w:p w:rsidR="00090E03" w:rsidRPr="0079397A" w:rsidP="00090E03" w14:paraId="55E8C0A2" w14:textId="261E4D46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r w:rsidRPr="0079397A">
        <w:rPr>
          <w:rFonts w:ascii="Arial" w:hAnsi="Arial" w:cs="Arial"/>
          <w:sz w:val="24"/>
          <w:szCs w:val="24"/>
        </w:rPr>
        <w:t xml:space="preserve">Art. 3º - Este </w:t>
      </w:r>
      <w:r w:rsidRPr="0079397A" w:rsidR="00771BA7">
        <w:rPr>
          <w:rFonts w:ascii="Arial" w:hAnsi="Arial" w:cs="Arial"/>
          <w:sz w:val="24"/>
          <w:szCs w:val="24"/>
        </w:rPr>
        <w:t>D</w:t>
      </w:r>
      <w:r w:rsidRPr="0079397A">
        <w:rPr>
          <w:rFonts w:ascii="Arial" w:hAnsi="Arial" w:cs="Arial"/>
          <w:sz w:val="24"/>
          <w:szCs w:val="24"/>
        </w:rPr>
        <w:t>ecreto Legislativo entrará em vigor na data da sua publicação.</w:t>
      </w:r>
    </w:p>
    <w:p w:rsidR="00090E03" w:rsidRPr="0079397A" w:rsidP="00090E03" w14:paraId="5D32DE5E" w14:textId="77777777">
      <w:pPr>
        <w:jc w:val="both"/>
        <w:rPr>
          <w:rFonts w:ascii="Arial" w:hAnsi="Arial" w:cs="Arial"/>
          <w:sz w:val="24"/>
          <w:szCs w:val="24"/>
        </w:rPr>
      </w:pPr>
    </w:p>
    <w:p w:rsidR="00090E03" w:rsidRPr="0079397A" w:rsidP="00090E03" w14:paraId="03899BFC" w14:textId="77777777">
      <w:pPr>
        <w:jc w:val="both"/>
        <w:rPr>
          <w:rFonts w:ascii="Arial" w:hAnsi="Arial" w:cs="Arial"/>
          <w:sz w:val="24"/>
          <w:szCs w:val="24"/>
        </w:rPr>
      </w:pPr>
    </w:p>
    <w:p w:rsidR="00090E03" w:rsidRPr="0079397A" w:rsidP="00090E03" w14:paraId="5131D23C" w14:textId="77777777">
      <w:pPr>
        <w:jc w:val="both"/>
        <w:rPr>
          <w:rFonts w:ascii="Arial" w:hAnsi="Arial" w:cs="Arial"/>
          <w:sz w:val="24"/>
          <w:szCs w:val="24"/>
        </w:rPr>
      </w:pPr>
    </w:p>
    <w:p w:rsidR="00090E03" w:rsidRPr="0079397A" w:rsidP="00090E03" w14:paraId="7F5B30C5" w14:textId="23D673A5">
      <w:pPr>
        <w:jc w:val="center"/>
        <w:rPr>
          <w:rFonts w:ascii="Arial" w:hAnsi="Arial" w:cs="Arial"/>
          <w:sz w:val="24"/>
          <w:szCs w:val="24"/>
        </w:rPr>
      </w:pPr>
      <w:r w:rsidRPr="0079397A">
        <w:rPr>
          <w:rFonts w:ascii="Arial" w:hAnsi="Arial" w:cs="Arial"/>
          <w:sz w:val="24"/>
          <w:szCs w:val="24"/>
        </w:rPr>
        <w:t xml:space="preserve">Sala das Sessões, 24 de </w:t>
      </w:r>
      <w:r w:rsidR="0053548A">
        <w:rPr>
          <w:rFonts w:ascii="Arial" w:hAnsi="Arial" w:cs="Arial"/>
          <w:sz w:val="24"/>
          <w:szCs w:val="24"/>
        </w:rPr>
        <w:t>outubro</w:t>
      </w:r>
      <w:r w:rsidRPr="0079397A">
        <w:rPr>
          <w:rFonts w:ascii="Arial" w:hAnsi="Arial" w:cs="Arial"/>
          <w:sz w:val="24"/>
          <w:szCs w:val="24"/>
        </w:rPr>
        <w:t xml:space="preserve"> de 2023.</w:t>
      </w:r>
    </w:p>
    <w:p w:rsidR="00090E03" w:rsidRPr="0079397A" w:rsidP="00090E03" w14:paraId="686AE1C3" w14:textId="77777777">
      <w:pPr>
        <w:jc w:val="both"/>
        <w:rPr>
          <w:rFonts w:ascii="Arial" w:hAnsi="Arial" w:cs="Arial"/>
          <w:sz w:val="24"/>
          <w:szCs w:val="24"/>
        </w:rPr>
      </w:pPr>
    </w:p>
    <w:p w:rsidR="00090E03" w:rsidRPr="0079397A" w:rsidP="00090E03" w14:paraId="6763DAC4" w14:textId="77777777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090E03" w:rsidRPr="0079397A" w:rsidP="00090E03" w14:paraId="7CCC84BD" w14:textId="77777777">
      <w:pPr>
        <w:spacing w:before="60" w:after="60" w:line="240" w:lineRule="auto"/>
        <w:ind w:firstLine="697"/>
        <w:jc w:val="center"/>
        <w:rPr>
          <w:rFonts w:ascii="Arial" w:eastAsia="Arial" w:hAnsi="Arial" w:cs="Arial"/>
          <w:b/>
          <w:sz w:val="24"/>
          <w:szCs w:val="24"/>
        </w:rPr>
      </w:pPr>
      <w:r w:rsidRPr="0079397A">
        <w:rPr>
          <w:rFonts w:ascii="Arial" w:eastAsia="Arial" w:hAnsi="Arial" w:cs="Arial"/>
          <w:b/>
          <w:sz w:val="24"/>
          <w:szCs w:val="24"/>
        </w:rPr>
        <w:t>SEBASTIÃO ALVES CORREA</w:t>
      </w:r>
    </w:p>
    <w:p w:rsidR="00090E03" w:rsidRPr="0079397A" w:rsidP="00090E03" w14:paraId="1601174E" w14:textId="73872E2C">
      <w:pPr>
        <w:spacing w:before="60" w:after="60" w:line="240" w:lineRule="auto"/>
        <w:ind w:firstLine="697"/>
        <w:jc w:val="center"/>
        <w:rPr>
          <w:rFonts w:ascii="Arial" w:eastAsia="Arial" w:hAnsi="Arial" w:cs="Arial"/>
          <w:sz w:val="24"/>
          <w:szCs w:val="24"/>
        </w:rPr>
      </w:pPr>
      <w:r w:rsidRPr="0079397A">
        <w:rPr>
          <w:rFonts w:ascii="Arial" w:eastAsia="Arial" w:hAnsi="Arial" w:cs="Arial"/>
          <w:sz w:val="24"/>
          <w:szCs w:val="24"/>
        </w:rPr>
        <w:t>TIÃO CORREA – Vereador/PSDB</w:t>
      </w:r>
    </w:p>
    <w:p w:rsidR="00771BA7" w:rsidRPr="0079397A" w:rsidP="00090E03" w14:paraId="24035395" w14:textId="77777777">
      <w:pPr>
        <w:spacing w:before="60" w:after="60" w:line="240" w:lineRule="auto"/>
        <w:ind w:firstLine="697"/>
        <w:jc w:val="center"/>
        <w:rPr>
          <w:rFonts w:ascii="Arial" w:eastAsia="Arial" w:hAnsi="Arial" w:cs="Arial"/>
          <w:sz w:val="24"/>
          <w:szCs w:val="24"/>
        </w:rPr>
      </w:pPr>
    </w:p>
    <w:p w:rsidR="00090E03" w:rsidRPr="0079397A" w:rsidP="00090E03" w14:paraId="42E7B8AB" w14:textId="77777777">
      <w:pPr>
        <w:spacing w:after="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79397A">
        <w:rPr>
          <w:rFonts w:ascii="Arial" w:eastAsia="Arial" w:hAnsi="Arial" w:cs="Arial"/>
          <w:b/>
          <w:color w:val="000000"/>
          <w:sz w:val="24"/>
          <w:szCs w:val="24"/>
        </w:rPr>
        <w:t>JUSTIFICATIVA</w:t>
      </w:r>
    </w:p>
    <w:p w:rsidR="00090E03" w:rsidRPr="0079397A" w:rsidP="00090E03" w14:paraId="12043F44" w14:textId="77777777">
      <w:pPr>
        <w:pStyle w:val="NormalWeb"/>
        <w:spacing w:before="300" w:beforeAutospacing="0" w:after="300" w:afterAutospacing="0"/>
        <w:rPr>
          <w:rFonts w:ascii="Arial" w:hAnsi="Arial" w:cs="Arial"/>
        </w:rPr>
      </w:pPr>
    </w:p>
    <w:p w:rsidR="00090E03" w:rsidRPr="0079397A" w:rsidP="00090E03" w14:paraId="47FBD351" w14:textId="32AB74E2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r w:rsidRPr="0079397A">
        <w:rPr>
          <w:rFonts w:ascii="Arial" w:hAnsi="Arial" w:cs="Arial"/>
        </w:rPr>
        <w:t>Nascido em Osasco, São Paulo, em 28 de julho de 1945,</w:t>
      </w:r>
      <w:r w:rsidRPr="0079397A">
        <w:rPr>
          <w:rFonts w:ascii="Arial" w:hAnsi="Arial" w:cs="Arial"/>
          <w:color w:val="000000"/>
        </w:rPr>
        <w:t xml:space="preserve"> </w:t>
      </w:r>
      <w:r w:rsidRPr="0079397A" w:rsidR="00E45D99">
        <w:rPr>
          <w:rFonts w:ascii="Arial" w:hAnsi="Arial" w:cs="Arial"/>
          <w:color w:val="000000"/>
        </w:rPr>
        <w:t xml:space="preserve">o Sr. </w:t>
      </w:r>
      <w:r w:rsidRPr="0079397A">
        <w:rPr>
          <w:rFonts w:ascii="Arial" w:hAnsi="Arial" w:cs="Arial"/>
          <w:b/>
          <w:bCs/>
          <w:color w:val="000000"/>
        </w:rPr>
        <w:t>Domingos Guerreiro</w:t>
      </w:r>
      <w:r w:rsidRPr="0079397A">
        <w:rPr>
          <w:rFonts w:ascii="Arial" w:hAnsi="Arial" w:cs="Arial"/>
        </w:rPr>
        <w:t xml:space="preserve"> tem desempenhado um papel significativ</w:t>
      </w:r>
      <w:r w:rsidRPr="0079397A" w:rsidR="00BC1D3A">
        <w:rPr>
          <w:rFonts w:ascii="Arial" w:hAnsi="Arial" w:cs="Arial"/>
        </w:rPr>
        <w:t>o</w:t>
      </w:r>
      <w:r w:rsidRPr="0079397A">
        <w:rPr>
          <w:rFonts w:ascii="Arial" w:hAnsi="Arial" w:cs="Arial"/>
        </w:rPr>
        <w:t xml:space="preserve"> na promoção do bem-estar da população sumareense.</w:t>
      </w:r>
    </w:p>
    <w:p w:rsidR="00090E03" w:rsidRPr="0079397A" w:rsidP="00090E03" w14:paraId="22E6AC6F" w14:textId="238CBB40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r w:rsidRPr="0079397A">
        <w:rPr>
          <w:rFonts w:ascii="Arial" w:hAnsi="Arial" w:cs="Arial"/>
        </w:rPr>
        <w:t xml:space="preserve">O </w:t>
      </w:r>
      <w:r w:rsidRPr="0079397A">
        <w:rPr>
          <w:rFonts w:ascii="Arial" w:hAnsi="Arial" w:cs="Arial"/>
        </w:rPr>
        <w:t xml:space="preserve">Sr. Domingos Guerreiro tem sido um </w:t>
      </w:r>
      <w:r w:rsidRPr="0079397A" w:rsidR="00BC1D3A">
        <w:rPr>
          <w:rFonts w:ascii="Arial" w:hAnsi="Arial" w:cs="Arial"/>
        </w:rPr>
        <w:t>exemplo</w:t>
      </w:r>
      <w:r w:rsidRPr="0079397A">
        <w:rPr>
          <w:rFonts w:ascii="Arial" w:hAnsi="Arial" w:cs="Arial"/>
        </w:rPr>
        <w:t xml:space="preserve"> de dedicação à família e </w:t>
      </w:r>
      <w:r w:rsidRPr="0079397A" w:rsidR="00D01469">
        <w:rPr>
          <w:rFonts w:ascii="Arial" w:hAnsi="Arial" w:cs="Arial"/>
        </w:rPr>
        <w:t>à</w:t>
      </w:r>
      <w:r w:rsidRPr="0079397A">
        <w:rPr>
          <w:rFonts w:ascii="Arial" w:hAnsi="Arial" w:cs="Arial"/>
        </w:rPr>
        <w:t xml:space="preserve"> comunidade. Casado </w:t>
      </w:r>
      <w:r w:rsidRPr="0079397A">
        <w:rPr>
          <w:rFonts w:ascii="Arial" w:hAnsi="Arial" w:cs="Arial"/>
        </w:rPr>
        <w:t>há</w:t>
      </w:r>
      <w:r w:rsidRPr="0079397A">
        <w:rPr>
          <w:rFonts w:ascii="Arial" w:hAnsi="Arial" w:cs="Arial"/>
        </w:rPr>
        <w:t xml:space="preserve"> 49 anos com Ana Maria Lacerda Guerreiro, é pai de Rodrigo Lacerda Guerreiro e Renata Lacerda Guerreiro, sendo um exemplo de valores familiares e compromisso com seus entes queridos.</w:t>
      </w:r>
    </w:p>
    <w:p w:rsidR="00090E03" w:rsidRPr="0079397A" w:rsidP="00090E03" w14:paraId="0671E848" w14:textId="74818AC0">
      <w:pPr>
        <w:spacing w:before="300" w:after="30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79397A">
        <w:rPr>
          <w:rFonts w:ascii="Arial" w:eastAsia="Times New Roman" w:hAnsi="Arial" w:cs="Arial"/>
          <w:color w:val="000000"/>
          <w:sz w:val="24"/>
          <w:szCs w:val="24"/>
        </w:rPr>
        <w:t xml:space="preserve">Domingos Guerreiro é um indivíduo exemplar, cuja trajetória de vida tem sido marcada por sua dedicação incansável ao desenvolvimento e </w:t>
      </w:r>
      <w:r w:rsidRPr="0079397A" w:rsidR="00D01469">
        <w:rPr>
          <w:rFonts w:ascii="Arial" w:eastAsia="Times New Roman" w:hAnsi="Arial" w:cs="Arial"/>
          <w:color w:val="000000"/>
          <w:sz w:val="24"/>
          <w:szCs w:val="24"/>
        </w:rPr>
        <w:t xml:space="preserve">o </w:t>
      </w:r>
      <w:r w:rsidRPr="0079397A">
        <w:rPr>
          <w:rFonts w:ascii="Arial" w:eastAsia="Times New Roman" w:hAnsi="Arial" w:cs="Arial"/>
          <w:color w:val="000000"/>
          <w:sz w:val="24"/>
          <w:szCs w:val="24"/>
        </w:rPr>
        <w:t>progresso</w:t>
      </w:r>
      <w:r w:rsidRPr="0079397A" w:rsidR="00701DF5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79397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D01469" w:rsidRPr="0079397A" w:rsidP="00D01469" w14:paraId="45F848F2" w14:textId="2F5A4194">
      <w:pPr>
        <w:spacing w:before="300" w:after="30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79397A">
        <w:rPr>
          <w:rFonts w:ascii="Arial" w:eastAsia="Times New Roman" w:hAnsi="Arial" w:cs="Arial"/>
          <w:color w:val="000000"/>
          <w:sz w:val="24"/>
          <w:szCs w:val="24"/>
        </w:rPr>
        <w:t xml:space="preserve">Com uma notável formação acadêmica e profissional, </w:t>
      </w:r>
      <w:r w:rsidRPr="0079397A">
        <w:rPr>
          <w:rFonts w:ascii="Arial" w:eastAsia="Times New Roman" w:hAnsi="Arial" w:cs="Arial"/>
          <w:color w:val="000000"/>
          <w:sz w:val="24"/>
          <w:szCs w:val="24"/>
        </w:rPr>
        <w:t>com graduação em Administração de Empresas pela PUC-Campinas e pós-graduação em Administração Pública pela Unimep, que refletem sua busca constante pelo aprimoramento profissional, Domingos sempre procurou colocar seus conhecimentos a serviço de toda a comunidade.</w:t>
      </w:r>
    </w:p>
    <w:p w:rsidR="0026153A" w:rsidRPr="0079397A" w:rsidP="00090E03" w14:paraId="1575E698" w14:textId="4A87D9EA">
      <w:pPr>
        <w:spacing w:before="300" w:after="3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9397A">
        <w:rPr>
          <w:rFonts w:ascii="Arial" w:eastAsia="Times New Roman" w:hAnsi="Arial" w:cs="Arial"/>
          <w:color w:val="000000"/>
          <w:sz w:val="24"/>
          <w:szCs w:val="24"/>
        </w:rPr>
        <w:t>Homem trabalhador, i</w:t>
      </w:r>
      <w:r w:rsidRPr="0079397A" w:rsidR="00090E03">
        <w:rPr>
          <w:rFonts w:ascii="Arial" w:eastAsia="Times New Roman" w:hAnsi="Arial" w:cs="Arial"/>
          <w:color w:val="000000"/>
          <w:sz w:val="24"/>
          <w:szCs w:val="24"/>
        </w:rPr>
        <w:t>niciou sua carreira na empresa Braseixos, em Osasco. Sua dedicação e competência</w:t>
      </w:r>
      <w:r w:rsidRPr="0079397A" w:rsidR="00491363">
        <w:rPr>
          <w:rFonts w:ascii="Arial" w:eastAsia="Times New Roman" w:hAnsi="Arial" w:cs="Arial"/>
          <w:color w:val="000000"/>
          <w:sz w:val="24"/>
          <w:szCs w:val="24"/>
        </w:rPr>
        <w:t xml:space="preserve"> logo</w:t>
      </w:r>
      <w:r w:rsidRPr="0079397A" w:rsidR="00090E03">
        <w:rPr>
          <w:rFonts w:ascii="Arial" w:eastAsia="Times New Roman" w:hAnsi="Arial" w:cs="Arial"/>
          <w:color w:val="000000"/>
          <w:sz w:val="24"/>
          <w:szCs w:val="24"/>
        </w:rPr>
        <w:t xml:space="preserve"> o levaram a assumir posições de destaque, culminando com sua transferência para a nova fábrica da empresa em Sumaré</w:t>
      </w:r>
      <w:r w:rsidRPr="0079397A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79397A" w:rsidR="00090E03">
        <w:rPr>
          <w:rFonts w:ascii="Arial" w:eastAsia="Times New Roman" w:hAnsi="Arial" w:cs="Arial"/>
          <w:color w:val="000000"/>
          <w:sz w:val="24"/>
          <w:szCs w:val="24"/>
        </w:rPr>
        <w:t xml:space="preserve"> em janeiro de 1976. </w:t>
      </w:r>
    </w:p>
    <w:p w:rsidR="00090E03" w:rsidRPr="0079397A" w:rsidP="00090E03" w14:paraId="5AE8D058" w14:textId="08C1FF90">
      <w:pPr>
        <w:spacing w:before="300" w:after="3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9397A">
        <w:rPr>
          <w:rFonts w:ascii="Arial" w:eastAsia="Times New Roman" w:hAnsi="Arial" w:cs="Arial"/>
          <w:color w:val="000000"/>
          <w:sz w:val="24"/>
          <w:szCs w:val="24"/>
        </w:rPr>
        <w:t>Ao longo dos anos, sua atuação como gerente do Departamento de Planejamento e Controle de Produção demonstrou seu comprometimento com a excelência e a busca contínua por inovação.</w:t>
      </w:r>
    </w:p>
    <w:p w:rsidR="00090E03" w:rsidRPr="0079397A" w:rsidP="00090E03" w14:paraId="47B3796F" w14:textId="12D015AD">
      <w:pPr>
        <w:spacing w:before="300" w:after="3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9397A">
        <w:rPr>
          <w:rFonts w:ascii="Arial" w:eastAsia="Times New Roman" w:hAnsi="Arial" w:cs="Arial"/>
          <w:color w:val="000000"/>
          <w:sz w:val="24"/>
          <w:szCs w:val="24"/>
        </w:rPr>
        <w:t>Além d</w:t>
      </w:r>
      <w:r w:rsidRPr="0079397A" w:rsidR="00491363">
        <w:rPr>
          <w:rFonts w:ascii="Arial" w:eastAsia="Times New Roman" w:hAnsi="Arial" w:cs="Arial"/>
          <w:color w:val="000000"/>
          <w:sz w:val="24"/>
          <w:szCs w:val="24"/>
        </w:rPr>
        <w:t xml:space="preserve">a </w:t>
      </w:r>
      <w:r w:rsidRPr="0079397A">
        <w:rPr>
          <w:rFonts w:ascii="Arial" w:eastAsia="Times New Roman" w:hAnsi="Arial" w:cs="Arial"/>
          <w:color w:val="000000"/>
          <w:sz w:val="24"/>
          <w:szCs w:val="24"/>
        </w:rPr>
        <w:t xml:space="preserve">carreira profissional, Domingos Guerreiro se destacou em diversas atividades comunitárias, desempenhando papéis de liderança e contribuindo para o desenvolvimento social e político de Sumaré e região. Foi Vice-presidente da APAC, </w:t>
      </w:r>
      <w:r w:rsidRPr="0079397A" w:rsidR="00D01469">
        <w:rPr>
          <w:rFonts w:ascii="Arial" w:eastAsia="Times New Roman" w:hAnsi="Arial" w:cs="Arial"/>
          <w:color w:val="000000"/>
          <w:sz w:val="24"/>
          <w:szCs w:val="24"/>
        </w:rPr>
        <w:t xml:space="preserve">presidente da ACIAS, </w:t>
      </w:r>
      <w:r w:rsidRPr="0079397A">
        <w:rPr>
          <w:rFonts w:ascii="Arial" w:eastAsia="Times New Roman" w:hAnsi="Arial" w:cs="Arial"/>
          <w:color w:val="000000"/>
          <w:sz w:val="24"/>
          <w:szCs w:val="24"/>
        </w:rPr>
        <w:t>membro do Rotary Clube de Sumaré, Presidente do MDB e do PSDB, bem como Secretário Municipal no primeiro mandato do então Prefeito Dirceu Dalben.</w:t>
      </w:r>
    </w:p>
    <w:p w:rsidR="00090E03" w:rsidRPr="0079397A" w:rsidP="00090E03" w14:paraId="4B4674C2" w14:textId="0F33270A">
      <w:pPr>
        <w:spacing w:before="300" w:after="3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9397A">
        <w:rPr>
          <w:rFonts w:ascii="Arial" w:eastAsia="Times New Roman" w:hAnsi="Arial" w:cs="Arial"/>
          <w:color w:val="000000"/>
          <w:sz w:val="24"/>
          <w:szCs w:val="24"/>
        </w:rPr>
        <w:t>D</w:t>
      </w:r>
      <w:r w:rsidRPr="0079397A">
        <w:rPr>
          <w:rFonts w:ascii="Arial" w:eastAsia="Times New Roman" w:hAnsi="Arial" w:cs="Arial"/>
          <w:color w:val="000000"/>
          <w:sz w:val="24"/>
          <w:szCs w:val="24"/>
        </w:rPr>
        <w:t>esempenhou</w:t>
      </w:r>
      <w:r w:rsidRPr="0079397A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79397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79397A">
        <w:rPr>
          <w:rFonts w:ascii="Arial" w:eastAsia="Times New Roman" w:hAnsi="Arial" w:cs="Arial"/>
          <w:color w:val="000000"/>
          <w:sz w:val="24"/>
          <w:szCs w:val="24"/>
        </w:rPr>
        <w:t xml:space="preserve">também, </w:t>
      </w:r>
      <w:r w:rsidRPr="0079397A">
        <w:rPr>
          <w:rFonts w:ascii="Arial" w:eastAsia="Times New Roman" w:hAnsi="Arial" w:cs="Arial"/>
          <w:color w:val="000000"/>
          <w:sz w:val="24"/>
          <w:szCs w:val="24"/>
        </w:rPr>
        <w:t>papéis relevantes na administração pública, sendo parte da equipe do Prefeito Jair Padovani em Hortolândia, onde ocupou cargos como Chefe de Gabinete, Diretor de Administração, Recursos Humanos e Secretário de Finanças Substituto.</w:t>
      </w:r>
    </w:p>
    <w:p w:rsidR="00090E03" w:rsidRPr="0079397A" w:rsidP="00090E03" w14:paraId="68FA23B8" w14:textId="28699CA4">
      <w:pPr>
        <w:spacing w:before="300" w:after="3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9397A">
        <w:rPr>
          <w:rFonts w:ascii="Arial" w:eastAsia="Times New Roman" w:hAnsi="Arial" w:cs="Arial"/>
          <w:color w:val="000000"/>
          <w:sz w:val="24"/>
          <w:szCs w:val="24"/>
        </w:rPr>
        <w:t xml:space="preserve">Atualmente, o Sr. Domingos continua a contribuir de forma significativa para a comunidade. </w:t>
      </w:r>
      <w:r w:rsidRPr="0079397A" w:rsidR="00491363">
        <w:rPr>
          <w:rFonts w:ascii="Arial" w:eastAsia="Times New Roman" w:hAnsi="Arial" w:cs="Arial"/>
          <w:color w:val="000000"/>
          <w:sz w:val="24"/>
          <w:szCs w:val="24"/>
        </w:rPr>
        <w:t>É</w:t>
      </w:r>
      <w:r w:rsidRPr="0079397A">
        <w:rPr>
          <w:rFonts w:ascii="Arial" w:eastAsia="Times New Roman" w:hAnsi="Arial" w:cs="Arial"/>
          <w:color w:val="000000"/>
          <w:sz w:val="24"/>
          <w:szCs w:val="24"/>
        </w:rPr>
        <w:t xml:space="preserve"> o proprietário e diretor da Empresa Comercial </w:t>
      </w:r>
      <w:r w:rsidRPr="0079397A">
        <w:rPr>
          <w:rFonts w:ascii="Arial" w:eastAsia="Times New Roman" w:hAnsi="Arial" w:cs="Arial"/>
          <w:b/>
          <w:bCs/>
          <w:color w:val="000000"/>
          <w:sz w:val="24"/>
          <w:szCs w:val="24"/>
        </w:rPr>
        <w:t>Guerreiro Locação de Veículos</w:t>
      </w:r>
      <w:r w:rsidRPr="0079397A">
        <w:rPr>
          <w:rFonts w:ascii="Arial" w:eastAsia="Times New Roman" w:hAnsi="Arial" w:cs="Arial"/>
          <w:color w:val="000000"/>
          <w:sz w:val="24"/>
          <w:szCs w:val="24"/>
        </w:rPr>
        <w:t>, exerce a função de Diretor Tesoureiro da SIBS (Segunda Igreja Batista de Sumaré)</w:t>
      </w:r>
      <w:r w:rsidRPr="0079397A" w:rsidR="00D01469">
        <w:rPr>
          <w:rFonts w:ascii="Arial" w:eastAsia="Times New Roman" w:hAnsi="Arial" w:cs="Arial"/>
          <w:color w:val="000000"/>
          <w:sz w:val="24"/>
          <w:szCs w:val="24"/>
        </w:rPr>
        <w:t xml:space="preserve"> e</w:t>
      </w:r>
      <w:r w:rsidRPr="0079397A">
        <w:rPr>
          <w:rFonts w:ascii="Arial" w:eastAsia="Times New Roman" w:hAnsi="Arial" w:cs="Arial"/>
          <w:color w:val="000000"/>
          <w:sz w:val="24"/>
          <w:szCs w:val="24"/>
        </w:rPr>
        <w:t xml:space="preserve"> presta assessoria financeira a pequenas empresas, demonstrando seu comprometimento contínuo com o progresso e o bem-estar da cidade.</w:t>
      </w:r>
    </w:p>
    <w:p w:rsidR="00090E03" w:rsidRPr="0079397A" w:rsidP="00090E03" w14:paraId="5F39439A" w14:textId="73F65507">
      <w:pPr>
        <w:spacing w:before="300" w:after="3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9397A">
        <w:rPr>
          <w:rFonts w:ascii="Arial" w:eastAsia="Times New Roman" w:hAnsi="Arial" w:cs="Arial"/>
          <w:color w:val="000000"/>
          <w:sz w:val="24"/>
          <w:szCs w:val="24"/>
        </w:rPr>
        <w:t xml:space="preserve">Este título honorífico é uma forma de reconhecimento da Câmara Municipal de Sumaré à dedicação, competência e </w:t>
      </w:r>
      <w:r w:rsidRPr="0079397A" w:rsidR="00491363">
        <w:rPr>
          <w:rFonts w:ascii="Arial" w:eastAsia="Times New Roman" w:hAnsi="Arial" w:cs="Arial"/>
          <w:color w:val="000000"/>
          <w:sz w:val="24"/>
          <w:szCs w:val="24"/>
        </w:rPr>
        <w:t xml:space="preserve">inestimável </w:t>
      </w:r>
      <w:r w:rsidRPr="0079397A">
        <w:rPr>
          <w:rFonts w:ascii="Arial" w:eastAsia="Times New Roman" w:hAnsi="Arial" w:cs="Arial"/>
          <w:color w:val="000000"/>
          <w:sz w:val="24"/>
          <w:szCs w:val="24"/>
        </w:rPr>
        <w:t xml:space="preserve">contribuição do </w:t>
      </w:r>
      <w:r w:rsidRPr="0079397A">
        <w:rPr>
          <w:rFonts w:ascii="Arial" w:eastAsia="Times New Roman" w:hAnsi="Arial" w:cs="Arial"/>
          <w:b/>
          <w:bCs/>
          <w:color w:val="000000"/>
          <w:sz w:val="24"/>
          <w:szCs w:val="24"/>
        </w:rPr>
        <w:t>Sr. Domingos Guerreiro</w:t>
      </w:r>
      <w:r w:rsidRPr="0079397A">
        <w:rPr>
          <w:rFonts w:ascii="Arial" w:eastAsia="Times New Roman" w:hAnsi="Arial" w:cs="Arial"/>
          <w:color w:val="000000"/>
          <w:sz w:val="24"/>
          <w:szCs w:val="24"/>
        </w:rPr>
        <w:t xml:space="preserve"> para o desenvolvimento da cidade, bem como </w:t>
      </w:r>
      <w:r w:rsidRPr="0079397A" w:rsidR="00491363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79397A">
        <w:rPr>
          <w:rFonts w:ascii="Arial" w:eastAsia="Times New Roman" w:hAnsi="Arial" w:cs="Arial"/>
          <w:color w:val="000000"/>
          <w:sz w:val="24"/>
          <w:szCs w:val="24"/>
        </w:rPr>
        <w:t xml:space="preserve"> sua integração efetiva na comunidade.</w:t>
      </w:r>
    </w:p>
    <w:p w:rsidR="00090E03" w:rsidRPr="0079397A" w:rsidP="00090E03" w14:paraId="54C6F9B3" w14:textId="5807B7C9">
      <w:pPr>
        <w:spacing w:before="300" w:after="1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9397A">
        <w:rPr>
          <w:rFonts w:ascii="Arial" w:eastAsia="Times New Roman" w:hAnsi="Arial" w:cs="Arial"/>
          <w:color w:val="000000"/>
          <w:sz w:val="24"/>
          <w:szCs w:val="24"/>
        </w:rPr>
        <w:t>Sendo assim, c</w:t>
      </w:r>
      <w:r w:rsidRPr="0079397A">
        <w:rPr>
          <w:rFonts w:ascii="Arial" w:eastAsia="Times New Roman" w:hAnsi="Arial" w:cs="Arial"/>
          <w:color w:val="000000"/>
          <w:sz w:val="24"/>
          <w:szCs w:val="24"/>
        </w:rPr>
        <w:t xml:space="preserve">onceder-lhe o </w:t>
      </w:r>
      <w:r w:rsidRPr="0079397A" w:rsidR="00491363">
        <w:rPr>
          <w:rFonts w:ascii="Arial" w:eastAsia="Times New Roman" w:hAnsi="Arial" w:cs="Arial"/>
          <w:color w:val="000000"/>
          <w:sz w:val="24"/>
          <w:szCs w:val="24"/>
        </w:rPr>
        <w:t>T</w:t>
      </w:r>
      <w:r w:rsidRPr="0079397A">
        <w:rPr>
          <w:rFonts w:ascii="Arial" w:eastAsia="Times New Roman" w:hAnsi="Arial" w:cs="Arial"/>
          <w:color w:val="000000"/>
          <w:sz w:val="24"/>
          <w:szCs w:val="24"/>
        </w:rPr>
        <w:t>ítulo de Cidadão Sumareense é uma forma de honrar sua trajetória e agradecer por seus esforços contínuos em prol do progresso local.</w:t>
      </w:r>
    </w:p>
    <w:p w:rsidR="00090E03" w:rsidRPr="0079397A" w:rsidP="00090E03" w14:paraId="70661C65" w14:textId="77777777">
      <w:pPr>
        <w:spacing w:after="0" w:line="240" w:lineRule="auto"/>
        <w:jc w:val="both"/>
        <w:rPr>
          <w:rFonts w:ascii="Arial" w:eastAsia="Times New Roman" w:hAnsi="Arial" w:cs="Arial"/>
          <w:vanish/>
          <w:sz w:val="24"/>
          <w:szCs w:val="24"/>
        </w:rPr>
      </w:pPr>
      <w:r w:rsidRPr="0079397A">
        <w:rPr>
          <w:rFonts w:ascii="Arial" w:eastAsia="Times New Roman" w:hAnsi="Arial" w:cs="Arial"/>
          <w:vanish/>
          <w:sz w:val="24"/>
          <w:szCs w:val="24"/>
        </w:rPr>
        <w:t>Parte superior do formulário</w:t>
      </w:r>
    </w:p>
    <w:p w:rsidR="00090E03" w:rsidRPr="0079397A" w:rsidP="00090E03" w14:paraId="185C3CC4" w14:textId="77777777">
      <w:pPr>
        <w:jc w:val="both"/>
        <w:rPr>
          <w:rFonts w:ascii="Arial" w:hAnsi="Arial" w:cs="Arial"/>
          <w:sz w:val="24"/>
          <w:szCs w:val="24"/>
        </w:rPr>
      </w:pPr>
    </w:p>
    <w:p w:rsidR="00090E03" w:rsidRPr="0079397A" w:rsidP="00090E03" w14:paraId="2593D83D" w14:textId="7F9565BC">
      <w:pPr>
        <w:jc w:val="center"/>
        <w:rPr>
          <w:rFonts w:ascii="Arial" w:hAnsi="Arial" w:cs="Arial"/>
          <w:sz w:val="24"/>
          <w:szCs w:val="24"/>
        </w:rPr>
      </w:pPr>
      <w:r w:rsidRPr="0079397A">
        <w:rPr>
          <w:rFonts w:ascii="Arial" w:hAnsi="Arial" w:cs="Arial"/>
          <w:sz w:val="24"/>
          <w:szCs w:val="24"/>
        </w:rPr>
        <w:t xml:space="preserve">Sala das Sessões, 24 de </w:t>
      </w:r>
      <w:r w:rsidR="0053548A">
        <w:rPr>
          <w:rFonts w:ascii="Arial" w:hAnsi="Arial" w:cs="Arial"/>
          <w:sz w:val="24"/>
          <w:szCs w:val="24"/>
        </w:rPr>
        <w:t>outubro</w:t>
      </w:r>
      <w:bookmarkStart w:id="1" w:name="_GoBack"/>
      <w:bookmarkEnd w:id="1"/>
      <w:r w:rsidRPr="0079397A">
        <w:rPr>
          <w:rFonts w:ascii="Arial" w:hAnsi="Arial" w:cs="Arial"/>
          <w:sz w:val="24"/>
          <w:szCs w:val="24"/>
        </w:rPr>
        <w:t xml:space="preserve"> de 2023.</w:t>
      </w:r>
    </w:p>
    <w:p w:rsidR="00090E03" w:rsidRPr="0079397A" w:rsidP="00090E03" w14:paraId="33DB5602" w14:textId="3E8D85D3">
      <w:pPr>
        <w:jc w:val="both"/>
        <w:rPr>
          <w:rFonts w:ascii="Arial" w:hAnsi="Arial" w:cs="Arial"/>
          <w:sz w:val="24"/>
          <w:szCs w:val="24"/>
        </w:rPr>
      </w:pPr>
      <w:r w:rsidRPr="0079397A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3038475</wp:posOffset>
            </wp:positionH>
            <wp:positionV relativeFrom="paragraph">
              <wp:posOffset>118745</wp:posOffset>
            </wp:positionV>
            <wp:extent cx="2331720" cy="739140"/>
            <wp:effectExtent l="0" t="0" r="0" b="3810"/>
            <wp:wrapNone/>
            <wp:docPr id="16195242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929040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0E03" w:rsidRPr="0079397A" w:rsidP="00090E03" w14:paraId="007F46E6" w14:textId="3F586E55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090E03" w:rsidRPr="0079397A" w:rsidP="00090E03" w14:paraId="2DCF9390" w14:textId="77777777">
      <w:pPr>
        <w:spacing w:before="60" w:after="60" w:line="240" w:lineRule="auto"/>
        <w:ind w:firstLine="697"/>
        <w:jc w:val="center"/>
        <w:rPr>
          <w:rFonts w:ascii="Arial" w:eastAsia="Arial" w:hAnsi="Arial" w:cs="Arial"/>
          <w:b/>
          <w:sz w:val="24"/>
          <w:szCs w:val="24"/>
        </w:rPr>
      </w:pPr>
      <w:r w:rsidRPr="0079397A">
        <w:rPr>
          <w:rFonts w:ascii="Arial" w:eastAsia="Arial" w:hAnsi="Arial" w:cs="Arial"/>
          <w:b/>
          <w:sz w:val="24"/>
          <w:szCs w:val="24"/>
        </w:rPr>
        <w:t>SEBASTIÃO ALVES CORREA</w:t>
      </w:r>
    </w:p>
    <w:p w:rsidR="00090E03" w:rsidRPr="0079397A" w:rsidP="00090E03" w14:paraId="0F5CC306" w14:textId="77777777">
      <w:pPr>
        <w:spacing w:before="60" w:after="60" w:line="240" w:lineRule="auto"/>
        <w:ind w:firstLine="697"/>
        <w:jc w:val="center"/>
        <w:rPr>
          <w:rFonts w:ascii="Arial" w:eastAsia="Arial" w:hAnsi="Arial" w:cs="Arial"/>
          <w:sz w:val="24"/>
          <w:szCs w:val="24"/>
        </w:rPr>
      </w:pPr>
      <w:r w:rsidRPr="0079397A">
        <w:rPr>
          <w:rFonts w:ascii="Arial" w:eastAsia="Arial" w:hAnsi="Arial" w:cs="Arial"/>
          <w:sz w:val="24"/>
          <w:szCs w:val="24"/>
        </w:rPr>
        <w:t>TIÃO CORREA – Vereador/PSDB</w:t>
      </w:r>
    </w:p>
    <w:p w:rsidR="00090E03" w:rsidRPr="0079397A" w:rsidP="00090E03" w14:paraId="74B275A3" w14:textId="77777777">
      <w:pPr>
        <w:jc w:val="both"/>
        <w:rPr>
          <w:rFonts w:ascii="Arial" w:hAnsi="Arial" w:cs="Arial"/>
          <w:sz w:val="24"/>
          <w:szCs w:val="24"/>
        </w:rPr>
      </w:pPr>
    </w:p>
    <w:permEnd w:id="0"/>
    <w:p w:rsidR="00E22A47" w:rsidRPr="0079397A" w:rsidP="005E3849" w14:paraId="2883A863" w14:textId="058A8E0A">
      <w:pPr>
        <w:rPr>
          <w:rFonts w:ascii="Arial" w:hAnsi="Arial" w:cs="Arial"/>
          <w:sz w:val="24"/>
          <w:szCs w:val="24"/>
        </w:rPr>
      </w:pPr>
    </w:p>
    <w:sectPr w:rsidSect="00E22A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240"/>
    <w:rsid w:val="00044BF2"/>
    <w:rsid w:val="00056A40"/>
    <w:rsid w:val="00090E03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310A0"/>
    <w:rsid w:val="00232A2C"/>
    <w:rsid w:val="002601A6"/>
    <w:rsid w:val="0026153A"/>
    <w:rsid w:val="00265714"/>
    <w:rsid w:val="00266DEA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5132F"/>
    <w:rsid w:val="00460A32"/>
    <w:rsid w:val="00475E13"/>
    <w:rsid w:val="004779D6"/>
    <w:rsid w:val="00491363"/>
    <w:rsid w:val="004B2CC9"/>
    <w:rsid w:val="004B3D2A"/>
    <w:rsid w:val="0051286F"/>
    <w:rsid w:val="0053548A"/>
    <w:rsid w:val="005479B1"/>
    <w:rsid w:val="005771E3"/>
    <w:rsid w:val="00586F31"/>
    <w:rsid w:val="005C256F"/>
    <w:rsid w:val="005E3849"/>
    <w:rsid w:val="005F2A2A"/>
    <w:rsid w:val="00626437"/>
    <w:rsid w:val="00632FA0"/>
    <w:rsid w:val="0064513C"/>
    <w:rsid w:val="00645D32"/>
    <w:rsid w:val="006B58B2"/>
    <w:rsid w:val="006C41A4"/>
    <w:rsid w:val="006D1E9A"/>
    <w:rsid w:val="006E4D20"/>
    <w:rsid w:val="00701DF5"/>
    <w:rsid w:val="00725061"/>
    <w:rsid w:val="007543FA"/>
    <w:rsid w:val="00771BA7"/>
    <w:rsid w:val="0079397A"/>
    <w:rsid w:val="007A503C"/>
    <w:rsid w:val="007D447B"/>
    <w:rsid w:val="00822396"/>
    <w:rsid w:val="00840AF6"/>
    <w:rsid w:val="00855803"/>
    <w:rsid w:val="00897153"/>
    <w:rsid w:val="008E634D"/>
    <w:rsid w:val="008E7F52"/>
    <w:rsid w:val="0099055D"/>
    <w:rsid w:val="009974D5"/>
    <w:rsid w:val="009C6052"/>
    <w:rsid w:val="009D58D2"/>
    <w:rsid w:val="00A06CF2"/>
    <w:rsid w:val="00A14D5F"/>
    <w:rsid w:val="00A31F2F"/>
    <w:rsid w:val="00A35DD3"/>
    <w:rsid w:val="00A83BDE"/>
    <w:rsid w:val="00B1504D"/>
    <w:rsid w:val="00B25BF8"/>
    <w:rsid w:val="00B31434"/>
    <w:rsid w:val="00B323AB"/>
    <w:rsid w:val="00B372AC"/>
    <w:rsid w:val="00B4331A"/>
    <w:rsid w:val="00B705E8"/>
    <w:rsid w:val="00BC1D3A"/>
    <w:rsid w:val="00C00C1E"/>
    <w:rsid w:val="00C36776"/>
    <w:rsid w:val="00C50993"/>
    <w:rsid w:val="00C80CB5"/>
    <w:rsid w:val="00CD0FE1"/>
    <w:rsid w:val="00CD4636"/>
    <w:rsid w:val="00CD6B58"/>
    <w:rsid w:val="00CF401E"/>
    <w:rsid w:val="00CF49F1"/>
    <w:rsid w:val="00D01469"/>
    <w:rsid w:val="00D02AD1"/>
    <w:rsid w:val="00D22A33"/>
    <w:rsid w:val="00D8393A"/>
    <w:rsid w:val="00DE5BFD"/>
    <w:rsid w:val="00DF2C1B"/>
    <w:rsid w:val="00E02202"/>
    <w:rsid w:val="00E076D4"/>
    <w:rsid w:val="00E200F7"/>
    <w:rsid w:val="00E20D4C"/>
    <w:rsid w:val="00E22A47"/>
    <w:rsid w:val="00E45D99"/>
    <w:rsid w:val="00E52D22"/>
    <w:rsid w:val="00EE78C2"/>
    <w:rsid w:val="00F14588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407FA-99CF-4B80-9A8F-8248E2A9E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582</Words>
  <Characters>3148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13</cp:revision>
  <cp:lastPrinted>2023-10-16T18:08:00Z</cp:lastPrinted>
  <dcterms:created xsi:type="dcterms:W3CDTF">2023-10-16T13:51:00Z</dcterms:created>
  <dcterms:modified xsi:type="dcterms:W3CDTF">2023-10-20T18:29:00Z</dcterms:modified>
</cp:coreProperties>
</file>