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3, Industrial Veccon Gamma,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289090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837362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5879124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992812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2495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2455118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658890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