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280/2023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R$ 330.000,00 (trezentos e  trinta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