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330.000,00 (trezentos e  trinta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