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220/2023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EMENDA MODIFICATIVA - “Dispõe sobre a instituição do PROGRAMA RECICLAGEM TAMPINHA AMIGA pelos órgãos da Administração Pública do Município de Sumaré e inciativa privada e dá outras providências”.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27 de setembro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