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35CC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85163216" w:edGrp="everyone"/>
    </w:p>
    <w:p w14:paraId="647CD25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39E1791" w14:textId="78F2CCE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</w:t>
      </w:r>
      <w:r w:rsidR="0070382D"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>de outubro de 2023.</w:t>
      </w:r>
    </w:p>
    <w:p w14:paraId="02FAE5D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E509D4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5AFB3A0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608AB61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4478C708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8785199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6ADF56A9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50C89CF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D0F79C8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75BFAE3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58C706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275/2023.</w:t>
      </w:r>
    </w:p>
    <w:p w14:paraId="07C08D8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101A4A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7152CE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269265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6EFA26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23727D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900EAD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33E956C" w14:textId="526CBA82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275/2023</w:t>
      </w:r>
      <w:r>
        <w:rPr>
          <w:rFonts w:ascii="Calibri" w:hAnsi="Calibri" w:cs="Calibri"/>
        </w:rPr>
        <w:t xml:space="preserve"> – “Fica denominada “Praça João Casemiro de Sá” o Sistema de Recreio 5 do Loteamento Jardim Martins, Sumaré.”</w:t>
      </w:r>
    </w:p>
    <w:p w14:paraId="62F71D1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D24A2F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18C0DB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4F6B2E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739C25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DE2A5C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AFEB97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91D823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C19413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FE693A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BBC010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85163216"/>
    <w:p w14:paraId="168057B1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E493" w14:textId="77777777" w:rsidR="00C07511" w:rsidRDefault="00C07511">
      <w:r>
        <w:separator/>
      </w:r>
    </w:p>
  </w:endnote>
  <w:endnote w:type="continuationSeparator" w:id="0">
    <w:p w14:paraId="23A407BB" w14:textId="77777777" w:rsidR="00C07511" w:rsidRDefault="00C0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CE6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99B90F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B380A" wp14:editId="6E01AFA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0150E4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383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3B1C" w14:textId="77777777" w:rsidR="00C07511" w:rsidRDefault="00C07511">
      <w:r>
        <w:separator/>
      </w:r>
    </w:p>
  </w:footnote>
  <w:footnote w:type="continuationSeparator" w:id="0">
    <w:p w14:paraId="5EE8D8DC" w14:textId="77777777" w:rsidR="00C07511" w:rsidRDefault="00C0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309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C06661" wp14:editId="48245FD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67DBBAF" wp14:editId="1095F6B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427025A" wp14:editId="47922D2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369593">
    <w:abstractNumId w:val="5"/>
  </w:num>
  <w:num w:numId="2" w16cid:durableId="658657193">
    <w:abstractNumId w:val="4"/>
  </w:num>
  <w:num w:numId="3" w16cid:durableId="7683263">
    <w:abstractNumId w:val="2"/>
  </w:num>
  <w:num w:numId="4" w16cid:durableId="48463749">
    <w:abstractNumId w:val="1"/>
  </w:num>
  <w:num w:numId="5" w16cid:durableId="2117409956">
    <w:abstractNumId w:val="3"/>
  </w:num>
  <w:num w:numId="6" w16cid:durableId="171534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0382D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07511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4CA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2023-03-03T18:36:00Z</dcterms:created>
  <dcterms:modified xsi:type="dcterms:W3CDTF">2023-10-17T14:56:00Z</dcterms:modified>
</cp:coreProperties>
</file>