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7A62" w:rsidRPr="00257070" w:rsidP="00257070" w14:paraId="31D59FB4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bookmarkStart w:id="0" w:name="_Hlk126577614"/>
      <w:bookmarkEnd w:id="0"/>
      <w:permStart w:id="1" w:edGrp="everyone"/>
    </w:p>
    <w:p w:rsidR="00251832" w:rsidRPr="00257070" w:rsidP="00DB7A62" w14:paraId="255CABCE" w14:textId="4408C96B">
      <w:pPr>
        <w:pStyle w:val="NormalWeb"/>
        <w:spacing w:before="0" w:beforeAutospacing="0" w:after="0" w:afterAutospacing="0"/>
        <w:ind w:firstLine="1701"/>
        <w:jc w:val="center"/>
        <w:rPr>
          <w:b/>
          <w:bCs/>
          <w:color w:val="000000"/>
        </w:rPr>
      </w:pPr>
      <w:r w:rsidRPr="00257070">
        <w:rPr>
          <w:b/>
          <w:bCs/>
          <w:color w:val="000000"/>
        </w:rPr>
        <w:t>EXMO. SR. PRESIDENTE DA CÂMARA MUNICIPAL DE SUMARÉ</w:t>
      </w:r>
    </w:p>
    <w:p w:rsidR="00AF7673" w:rsidRPr="00257070" w:rsidP="00257070" w14:paraId="511F46D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77A7C" w:rsidP="00E77A7C" w14:paraId="75E26075" w14:textId="47E13E7E">
      <w:pPr>
        <w:pStyle w:val="NormalWeb"/>
        <w:spacing w:before="0" w:beforeAutospacing="0" w:after="0" w:afterAutospacing="0" w:line="360" w:lineRule="auto"/>
        <w:ind w:firstLine="1701"/>
        <w:jc w:val="both"/>
        <w:rPr>
          <w:bCs/>
        </w:rPr>
      </w:pPr>
      <w:r w:rsidRPr="00257070">
        <w:rPr>
          <w:bCs/>
        </w:rPr>
        <w:t>Apresento</w:t>
      </w:r>
      <w:r w:rsidRPr="00257070" w:rsidR="00DB7A62">
        <w:rPr>
          <w:bCs/>
        </w:rPr>
        <w:t xml:space="preserve"> a esta Casa de Leis a presente </w:t>
      </w:r>
      <w:r w:rsidRPr="00257070" w:rsidR="00DB7A62">
        <w:rPr>
          <w:b/>
        </w:rPr>
        <w:t xml:space="preserve">MOÇÃO DE </w:t>
      </w:r>
      <w:r w:rsidRPr="00257070">
        <w:rPr>
          <w:b/>
        </w:rPr>
        <w:t>APELO</w:t>
      </w:r>
      <w:r w:rsidRPr="00257070" w:rsidR="00DB7A62">
        <w:rPr>
          <w:b/>
        </w:rPr>
        <w:t xml:space="preserve"> </w:t>
      </w:r>
      <w:r>
        <w:rPr>
          <w:b/>
        </w:rPr>
        <w:t xml:space="preserve">ao GOVERNADOR DO ESTADO DE SÃO PAULO e </w:t>
      </w:r>
      <w:r w:rsidRPr="00257070" w:rsidR="00011920">
        <w:rPr>
          <w:bCs/>
        </w:rPr>
        <w:t xml:space="preserve">a </w:t>
      </w:r>
      <w:r w:rsidRPr="00257070" w:rsidR="00011920">
        <w:rPr>
          <w:b/>
        </w:rPr>
        <w:t xml:space="preserve">SECRETARIA DE </w:t>
      </w:r>
      <w:r w:rsidRPr="00257070" w:rsidR="00226995">
        <w:rPr>
          <w:b/>
        </w:rPr>
        <w:t>SAÚDE</w:t>
      </w:r>
      <w:r w:rsidR="00F36555">
        <w:rPr>
          <w:b/>
        </w:rPr>
        <w:t xml:space="preserve"> DO</w:t>
      </w:r>
      <w:r w:rsidRPr="00257070" w:rsidR="00226995">
        <w:rPr>
          <w:b/>
        </w:rPr>
        <w:t xml:space="preserve"> </w:t>
      </w:r>
      <w:r w:rsidRPr="00257070" w:rsidR="00F36555">
        <w:rPr>
          <w:b/>
        </w:rPr>
        <w:t>ESTADO D</w:t>
      </w:r>
      <w:r w:rsidRPr="00257070" w:rsidR="00011920">
        <w:rPr>
          <w:b/>
        </w:rPr>
        <w:t>E SÃO PAULO</w:t>
      </w:r>
      <w:r w:rsidRPr="00257070" w:rsidR="00DB7A62">
        <w:rPr>
          <w:b/>
        </w:rPr>
        <w:t>,</w:t>
      </w:r>
      <w:r w:rsidRPr="00257070" w:rsidR="0088538F">
        <w:rPr>
          <w:b/>
        </w:rPr>
        <w:t xml:space="preserve"> </w:t>
      </w:r>
      <w:r w:rsidRPr="00257070" w:rsidR="004B752D">
        <w:rPr>
          <w:bCs/>
        </w:rPr>
        <w:t xml:space="preserve">para </w:t>
      </w:r>
      <w:r>
        <w:rPr>
          <w:bCs/>
        </w:rPr>
        <w:t>intervenção junto ao Hospital Estadual de Sumaré em razão do aparelho de ressonância magnética que se encontra quebrado.</w:t>
      </w:r>
    </w:p>
    <w:p w:rsidR="00E77A7C" w:rsidP="00E77A7C" w14:paraId="4D3217BE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bCs/>
        </w:rPr>
      </w:pPr>
    </w:p>
    <w:p w:rsidR="00292B4D" w:rsidP="00292B4D" w14:paraId="7E219989" w14:textId="1C44072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A presente moção de apelo, tem como objetivo o pedido de intervenção do Excelentíssimo Governador </w:t>
      </w:r>
      <w:r w:rsidR="00D459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Estado de São Paulo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 da Secret</w:t>
      </w:r>
      <w:r w:rsidR="00F03EF1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ria de Saúde, junto a administração do Hospital Estadual de Sumaré, vez que o aparelho de ressonância magnética se encontra quebrado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há mais de 30 dias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Sendo que tem sido </w:t>
      </w:r>
      <w:r w:rsidR="00F36555">
        <w:rPr>
          <w:rFonts w:ascii="Times New Roman" w:eastAsia="Times New Roman" w:hAnsi="Times New Roman" w:cs="Times New Roman"/>
          <w:sz w:val="24"/>
          <w:szCs w:val="24"/>
          <w:lang w:eastAsia="pt-BR"/>
        </w:rPr>
        <w:t>várias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 reclamações da população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bem como dos pacientes que ficam por dias internados aguardando para realização do exame.</w:t>
      </w:r>
    </w:p>
    <w:p w:rsidR="00D45960" w:rsidP="00292B4D" w14:paraId="054D3689" w14:textId="7777777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2B4D" w:rsidP="00292B4D" w14:paraId="050901CF" w14:textId="42CF64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Insta esclarecer que atualmente em razão do aparelho encontrar-se quebrado, os exames são realizados por empresa terceirizada, em outra cidade, o que causa grande risco à saúde e condição do</w:t>
      </w:r>
      <w:r w:rsidR="00D45960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paciente</w:t>
      </w:r>
      <w:r w:rsidR="00D45960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eis que embora seja cumprido os protocolos de transporte de paciente para condução até o local do exame, tem-se que referidos protocolos não protegem o paciente dos eventos externos, tais, lombadas, riscos de acidentes</w:t>
      </w:r>
      <w:r w:rsidR="00D4596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459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buracos nas pistas</w:t>
      </w:r>
      <w:r w:rsidR="00D459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fatores esses que contribuem para o agravamento da condição do paciente, mormente os casos que envolve fraturas, por exemplo de coluna, de fêmur, e demais fraturas. </w:t>
      </w:r>
    </w:p>
    <w:p w:rsidR="00292B4D" w:rsidP="00292B4D" w14:paraId="4F6C87ED" w14:textId="77E2283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</w:t>
      </w:r>
    </w:p>
    <w:p w:rsidR="00D45960" w:rsidP="00292B4D" w14:paraId="2B00FB63" w14:textId="2F69BBA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Pelo exposto, é a presente moção de apelo para requerer a este Excelentíssimo Governador e a Secret</w:t>
      </w:r>
      <w:r w:rsidR="00F03EF1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ria de Saúde de São Paulo a intervenção junto ao Hospital Estadual de Sumaré, para que providencie o </w:t>
      </w:r>
      <w:r w:rsidR="00F36555">
        <w:rPr>
          <w:rFonts w:ascii="Times New Roman" w:eastAsia="Times New Roman" w:hAnsi="Times New Roman" w:cs="Times New Roman"/>
          <w:sz w:val="24"/>
          <w:szCs w:val="24"/>
          <w:lang w:eastAsia="pt-BR"/>
        </w:rPr>
        <w:t>conserto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</w:t>
      </w:r>
      <w:r w:rsidRPr="00D45960">
        <w:rPr>
          <w:bCs/>
        </w:rPr>
        <w:t xml:space="preserve"> </w:t>
      </w:r>
      <w:r>
        <w:rPr>
          <w:bCs/>
        </w:rPr>
        <w:t>aparelho de ressonância magnética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envie aparelho novo ao Hospital.</w:t>
      </w:r>
    </w:p>
    <w:p w:rsidR="00D45960" w:rsidP="00292B4D" w14:paraId="4D323118" w14:textId="7777777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5960" w:rsidRPr="00257070" w:rsidP="00D45960" w14:paraId="3DD941D6" w14:textId="45135C55">
      <w:pPr>
        <w:shd w:val="clear" w:color="auto" w:fill="FFFFFF"/>
        <w:spacing w:after="0" w:line="360" w:lineRule="auto"/>
        <w:ind w:firstLine="708"/>
        <w:jc w:val="both"/>
        <w:rPr>
          <w:bCs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Acaso nenhuma dessas medidas sejam possíveis, e se mantenha o serviço de ressonância terceirizado, roga-se que seja então instalado uma unidade de referida empresa terceirizada dentro das instalações do Hospital, para assim, evitar os riscos dos transportes dos pacientes e para que referidos pacientes tenham prioridades nos exames.</w:t>
      </w:r>
    </w:p>
    <w:p w:rsidR="00BC2C44" w:rsidRPr="00257070" w:rsidP="00BC2C44" w14:paraId="63A10756" w14:textId="741B2CEC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bCs/>
        </w:rPr>
      </w:pPr>
    </w:p>
    <w:p w:rsidR="00F018B5" w:rsidP="00F018B5" w14:paraId="59F4E3E5" w14:textId="7CE352EA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b/>
        </w:rPr>
      </w:pPr>
      <w:r w:rsidRPr="00257070">
        <w:rPr>
          <w:bCs/>
        </w:rPr>
        <w:t xml:space="preserve"> Por</w:t>
      </w:r>
      <w:r w:rsidRPr="00257070" w:rsidR="00F6119C">
        <w:rPr>
          <w:bCs/>
        </w:rPr>
        <w:t>tanto</w:t>
      </w:r>
      <w:r w:rsidRPr="00257070">
        <w:rPr>
          <w:bCs/>
        </w:rPr>
        <w:t>, solicito apoio aos nobres pares a aprovação da presente</w:t>
      </w:r>
      <w:r w:rsidRPr="00257070" w:rsidR="0030072B">
        <w:rPr>
          <w:bCs/>
        </w:rPr>
        <w:t xml:space="preserve"> moção</w:t>
      </w:r>
      <w:r w:rsidRPr="00257070">
        <w:rPr>
          <w:bCs/>
        </w:rPr>
        <w:t xml:space="preserve">, e que após ouvido o Plenário, seja encaminhada a referida </w:t>
      </w:r>
      <w:r w:rsidRPr="00257070">
        <w:rPr>
          <w:b/>
        </w:rPr>
        <w:t xml:space="preserve">MOÇÃO DE </w:t>
      </w:r>
      <w:r w:rsidRPr="00257070" w:rsidR="00F6119C">
        <w:rPr>
          <w:b/>
        </w:rPr>
        <w:t>APELO</w:t>
      </w:r>
      <w:r w:rsidRPr="00257070">
        <w:rPr>
          <w:b/>
        </w:rPr>
        <w:t xml:space="preserve"> </w:t>
      </w:r>
      <w:r w:rsidRPr="00257070">
        <w:rPr>
          <w:bCs/>
        </w:rPr>
        <w:t xml:space="preserve">para </w:t>
      </w:r>
      <w:r w:rsidR="00F36555">
        <w:rPr>
          <w:bCs/>
        </w:rPr>
        <w:t xml:space="preserve">o </w:t>
      </w:r>
      <w:r w:rsidR="00F36555">
        <w:rPr>
          <w:b/>
        </w:rPr>
        <w:t xml:space="preserve">GOVERNADOR DO ESTADO DE SÃO PAULO e </w:t>
      </w:r>
      <w:r w:rsidRPr="00257070" w:rsidR="00F36555">
        <w:rPr>
          <w:bCs/>
        </w:rPr>
        <w:t xml:space="preserve">a </w:t>
      </w:r>
      <w:r w:rsidRPr="00257070" w:rsidR="00F36555">
        <w:rPr>
          <w:b/>
        </w:rPr>
        <w:t>SECRETARIA DE SAÚDE D</w:t>
      </w:r>
      <w:r w:rsidR="00F36555">
        <w:rPr>
          <w:b/>
        </w:rPr>
        <w:t>O ESTADO DE</w:t>
      </w:r>
      <w:r w:rsidRPr="00257070" w:rsidR="00F36555">
        <w:rPr>
          <w:b/>
        </w:rPr>
        <w:t xml:space="preserve"> SÃO PAULO</w:t>
      </w:r>
      <w:r w:rsidRPr="00257070" w:rsidR="00226995">
        <w:rPr>
          <w:b/>
        </w:rPr>
        <w:t>.</w:t>
      </w:r>
    </w:p>
    <w:p w:rsidR="000E02F7" w:rsidRPr="00257070" w:rsidP="000E02F7" w14:paraId="28275023" w14:textId="7A67D917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jc w:val="center"/>
        <w:rPr>
          <w:bCs/>
        </w:rPr>
      </w:pPr>
      <w:r w:rsidRPr="00EA12B7">
        <w:rPr>
          <w:color w:val="000000"/>
        </w:rPr>
        <w:t>Sala das Sessões</w:t>
      </w:r>
      <w:r>
        <w:rPr>
          <w:color w:val="000000"/>
        </w:rPr>
        <w:t xml:space="preserve">, </w:t>
      </w:r>
      <w:r w:rsidR="00F36555">
        <w:rPr>
          <w:color w:val="000000"/>
        </w:rPr>
        <w:t>17</w:t>
      </w:r>
      <w:r>
        <w:rPr>
          <w:color w:val="000000"/>
        </w:rPr>
        <w:t xml:space="preserve"> de </w:t>
      </w:r>
      <w:r w:rsidR="00F36555">
        <w:rPr>
          <w:color w:val="000000"/>
        </w:rPr>
        <w:t>outubro</w:t>
      </w:r>
      <w:r>
        <w:rPr>
          <w:color w:val="000000"/>
        </w:rPr>
        <w:t xml:space="preserve"> de 2023.</w:t>
      </w:r>
    </w:p>
    <w:p w:rsidR="00F018B5" w:rsidRPr="00257070" w:rsidP="00226995" w14:paraId="742A54CB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 w:line="360" w:lineRule="auto"/>
        <w:ind w:firstLine="3402"/>
        <w:jc w:val="both"/>
        <w:rPr>
          <w:bCs/>
        </w:rPr>
      </w:pPr>
      <w:r w:rsidRPr="00257070">
        <w:rPr>
          <w:b/>
          <w:bCs/>
          <w:noProof/>
          <w:color w:val="000000"/>
        </w:rPr>
        <w:drawing>
          <wp:inline distT="0" distB="0" distL="0" distR="0">
            <wp:extent cx="1394460" cy="414655"/>
            <wp:effectExtent l="0" t="0" r="0" b="4445"/>
            <wp:docPr id="4882599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598076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333" cy="438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8B5" w:rsidRPr="00257070" w:rsidP="00F957F0" w14:paraId="57DBEE28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3261"/>
        <w:jc w:val="both"/>
        <w:rPr>
          <w:b/>
          <w:bCs/>
          <w:color w:val="000000"/>
        </w:rPr>
      </w:pPr>
      <w:r w:rsidRPr="00257070">
        <w:rPr>
          <w:b/>
          <w:bCs/>
          <w:color w:val="000000"/>
        </w:rPr>
        <w:t>Antônio dos Reis Zamarchi</w:t>
      </w:r>
    </w:p>
    <w:p w:rsidR="006D1E9A" w:rsidRPr="00257070" w:rsidP="00F957F0" w14:paraId="07A8F1E3" w14:textId="3DAE03FE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3261"/>
        <w:jc w:val="both"/>
        <w:rPr>
          <w:bCs/>
        </w:rPr>
      </w:pPr>
      <w:r w:rsidRPr="00257070">
        <w:rPr>
          <w:b/>
          <w:bCs/>
          <w:color w:val="000000" w:themeColor="text1"/>
        </w:rPr>
        <w:t>(Vereador</w:t>
      </w:r>
      <w:r w:rsidRPr="00257070" w:rsidR="007220D7">
        <w:rPr>
          <w:b/>
          <w:bCs/>
          <w:color w:val="000000" w:themeColor="text1"/>
        </w:rPr>
        <w:t xml:space="preserve"> </w:t>
      </w:r>
      <w:r w:rsidRPr="00257070" w:rsidR="00251832">
        <w:rPr>
          <w:b/>
          <w:bCs/>
          <w:color w:val="000000" w:themeColor="text1"/>
        </w:rPr>
        <w:t>Toninho Mineiro)</w:t>
      </w:r>
      <w:permEnd w:id="1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920"/>
    <w:rsid w:val="0001491E"/>
    <w:rsid w:val="00030BDA"/>
    <w:rsid w:val="00047A02"/>
    <w:rsid w:val="00057ADA"/>
    <w:rsid w:val="0006150F"/>
    <w:rsid w:val="000D2BDC"/>
    <w:rsid w:val="000D5DB9"/>
    <w:rsid w:val="000E02F7"/>
    <w:rsid w:val="000E4D7B"/>
    <w:rsid w:val="000F7883"/>
    <w:rsid w:val="00102FB7"/>
    <w:rsid w:val="00104AAA"/>
    <w:rsid w:val="00131D2C"/>
    <w:rsid w:val="0015657E"/>
    <w:rsid w:val="00156CF8"/>
    <w:rsid w:val="0016378A"/>
    <w:rsid w:val="001843E6"/>
    <w:rsid w:val="001B2D5B"/>
    <w:rsid w:val="001C38E2"/>
    <w:rsid w:val="001E4B26"/>
    <w:rsid w:val="00222731"/>
    <w:rsid w:val="00226995"/>
    <w:rsid w:val="002424AC"/>
    <w:rsid w:val="00251832"/>
    <w:rsid w:val="00257070"/>
    <w:rsid w:val="0027067C"/>
    <w:rsid w:val="00282E43"/>
    <w:rsid w:val="00292B4D"/>
    <w:rsid w:val="002C227C"/>
    <w:rsid w:val="002C389D"/>
    <w:rsid w:val="002E664A"/>
    <w:rsid w:val="0030072B"/>
    <w:rsid w:val="00303E8A"/>
    <w:rsid w:val="0030665D"/>
    <w:rsid w:val="0032481B"/>
    <w:rsid w:val="0036333A"/>
    <w:rsid w:val="003663A3"/>
    <w:rsid w:val="0038095A"/>
    <w:rsid w:val="00381908"/>
    <w:rsid w:val="00395219"/>
    <w:rsid w:val="003D41A9"/>
    <w:rsid w:val="003E023B"/>
    <w:rsid w:val="0041098E"/>
    <w:rsid w:val="00454F99"/>
    <w:rsid w:val="00460A32"/>
    <w:rsid w:val="004A0C0F"/>
    <w:rsid w:val="004B2CC9"/>
    <w:rsid w:val="004B6962"/>
    <w:rsid w:val="004B752D"/>
    <w:rsid w:val="004C5A04"/>
    <w:rsid w:val="00506D93"/>
    <w:rsid w:val="0051286F"/>
    <w:rsid w:val="00534424"/>
    <w:rsid w:val="00553309"/>
    <w:rsid w:val="00576763"/>
    <w:rsid w:val="005A0AF6"/>
    <w:rsid w:val="006012F0"/>
    <w:rsid w:val="00601B0A"/>
    <w:rsid w:val="006220E2"/>
    <w:rsid w:val="00626437"/>
    <w:rsid w:val="00632FA0"/>
    <w:rsid w:val="0064219A"/>
    <w:rsid w:val="00652EB0"/>
    <w:rsid w:val="00665037"/>
    <w:rsid w:val="00684543"/>
    <w:rsid w:val="00686DFF"/>
    <w:rsid w:val="00690119"/>
    <w:rsid w:val="006B0335"/>
    <w:rsid w:val="006B7F30"/>
    <w:rsid w:val="006C039E"/>
    <w:rsid w:val="006C1D13"/>
    <w:rsid w:val="006C41A4"/>
    <w:rsid w:val="006D1E9A"/>
    <w:rsid w:val="006D2621"/>
    <w:rsid w:val="00713AAD"/>
    <w:rsid w:val="007220D7"/>
    <w:rsid w:val="00744559"/>
    <w:rsid w:val="007844FB"/>
    <w:rsid w:val="00785DFF"/>
    <w:rsid w:val="00792BDA"/>
    <w:rsid w:val="007E4C7D"/>
    <w:rsid w:val="007F0057"/>
    <w:rsid w:val="007F3C8F"/>
    <w:rsid w:val="00814141"/>
    <w:rsid w:val="00817F33"/>
    <w:rsid w:val="00822396"/>
    <w:rsid w:val="008231D7"/>
    <w:rsid w:val="00836323"/>
    <w:rsid w:val="0088538F"/>
    <w:rsid w:val="008A0A01"/>
    <w:rsid w:val="008A4EFC"/>
    <w:rsid w:val="008D4F47"/>
    <w:rsid w:val="008E2C0B"/>
    <w:rsid w:val="00946AA7"/>
    <w:rsid w:val="009D1740"/>
    <w:rsid w:val="009E11EC"/>
    <w:rsid w:val="009E2EF1"/>
    <w:rsid w:val="00A06CF2"/>
    <w:rsid w:val="00A338F9"/>
    <w:rsid w:val="00A4505A"/>
    <w:rsid w:val="00A51AD1"/>
    <w:rsid w:val="00AC2110"/>
    <w:rsid w:val="00AC29D3"/>
    <w:rsid w:val="00AC7CFA"/>
    <w:rsid w:val="00AE6AEE"/>
    <w:rsid w:val="00AF7673"/>
    <w:rsid w:val="00B20A68"/>
    <w:rsid w:val="00B25EE2"/>
    <w:rsid w:val="00B27105"/>
    <w:rsid w:val="00B649CC"/>
    <w:rsid w:val="00B919CF"/>
    <w:rsid w:val="00B96F90"/>
    <w:rsid w:val="00B975E1"/>
    <w:rsid w:val="00BA699F"/>
    <w:rsid w:val="00BB65E3"/>
    <w:rsid w:val="00BB7C81"/>
    <w:rsid w:val="00BC2C44"/>
    <w:rsid w:val="00BF651E"/>
    <w:rsid w:val="00C00C1E"/>
    <w:rsid w:val="00C142FC"/>
    <w:rsid w:val="00C33B03"/>
    <w:rsid w:val="00C36776"/>
    <w:rsid w:val="00C5064C"/>
    <w:rsid w:val="00C56399"/>
    <w:rsid w:val="00C74F25"/>
    <w:rsid w:val="00C86EDB"/>
    <w:rsid w:val="00C906A1"/>
    <w:rsid w:val="00CB0863"/>
    <w:rsid w:val="00CB4053"/>
    <w:rsid w:val="00CD6B58"/>
    <w:rsid w:val="00CF401E"/>
    <w:rsid w:val="00D06AB6"/>
    <w:rsid w:val="00D1506E"/>
    <w:rsid w:val="00D436C1"/>
    <w:rsid w:val="00D45960"/>
    <w:rsid w:val="00D72771"/>
    <w:rsid w:val="00D774DE"/>
    <w:rsid w:val="00DA429B"/>
    <w:rsid w:val="00DB7A62"/>
    <w:rsid w:val="00DE2AED"/>
    <w:rsid w:val="00E775EB"/>
    <w:rsid w:val="00E77A7C"/>
    <w:rsid w:val="00EA12B7"/>
    <w:rsid w:val="00EA68A9"/>
    <w:rsid w:val="00EE000D"/>
    <w:rsid w:val="00EF24E6"/>
    <w:rsid w:val="00F018B5"/>
    <w:rsid w:val="00F03EF1"/>
    <w:rsid w:val="00F14F7F"/>
    <w:rsid w:val="00F27BDF"/>
    <w:rsid w:val="00F27DE2"/>
    <w:rsid w:val="00F31348"/>
    <w:rsid w:val="00F36555"/>
    <w:rsid w:val="00F4154F"/>
    <w:rsid w:val="00F57525"/>
    <w:rsid w:val="00F6119C"/>
    <w:rsid w:val="00F876B5"/>
    <w:rsid w:val="00F957F0"/>
    <w:rsid w:val="00F96454"/>
    <w:rsid w:val="00F9733A"/>
    <w:rsid w:val="00FB352C"/>
    <w:rsid w:val="00FE65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1967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Rosenilda Barreto Santos</cp:lastModifiedBy>
  <cp:revision>3</cp:revision>
  <cp:lastPrinted>2021-02-25T18:05:00Z</cp:lastPrinted>
  <dcterms:created xsi:type="dcterms:W3CDTF">2023-10-17T13:44:00Z</dcterms:created>
  <dcterms:modified xsi:type="dcterms:W3CDTF">2023-10-17T13:45:00Z</dcterms:modified>
</cp:coreProperties>
</file>