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74543ED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CB221E">
        <w:rPr>
          <w:sz w:val="24"/>
        </w:rPr>
        <w:t>i</w:t>
      </w:r>
      <w:r w:rsidR="00F13A89">
        <w:rPr>
          <w:sz w:val="24"/>
        </w:rPr>
        <w:t xml:space="preserve">ca na </w:t>
      </w:r>
      <w:bookmarkStart w:id="0" w:name="_GoBack"/>
      <w:r w:rsidR="00F13A89">
        <w:rPr>
          <w:sz w:val="24"/>
        </w:rPr>
        <w:t>R</w:t>
      </w:r>
      <w:r w:rsidR="004D0D84">
        <w:rPr>
          <w:sz w:val="24"/>
        </w:rPr>
        <w:t>ua Carlos Rogério Farias</w:t>
      </w:r>
      <w:bookmarkEnd w:id="0"/>
      <w:r w:rsidR="00F13A89">
        <w:rPr>
          <w:sz w:val="24"/>
        </w:rPr>
        <w:t xml:space="preserve">, </w:t>
      </w:r>
      <w:r w:rsidR="004D0D84">
        <w:rPr>
          <w:sz w:val="24"/>
        </w:rPr>
        <w:t xml:space="preserve">próximo ao </w:t>
      </w:r>
      <w:r w:rsidR="004D0D84">
        <w:rPr>
          <w:sz w:val="24"/>
        </w:rPr>
        <w:t>numero</w:t>
      </w:r>
      <w:r w:rsidR="004D0D84">
        <w:rPr>
          <w:sz w:val="24"/>
        </w:rPr>
        <w:t xml:space="preserve"> 414</w:t>
      </w:r>
      <w:r w:rsidR="002F107A">
        <w:rPr>
          <w:sz w:val="24"/>
        </w:rPr>
        <w:t xml:space="preserve"> no bairro Jardim Nova Terra</w:t>
      </w:r>
      <w:r w:rsidR="00F13A89">
        <w:rPr>
          <w:sz w:val="24"/>
        </w:rPr>
        <w:t>.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457F59C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sessões,16</w:t>
      </w:r>
      <w:r w:rsidR="00F13A89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E578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107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D84"/>
    <w:rsid w:val="004D4BCE"/>
    <w:rsid w:val="004D5FC9"/>
    <w:rsid w:val="004E0B31"/>
    <w:rsid w:val="004F0A04"/>
    <w:rsid w:val="005153F5"/>
    <w:rsid w:val="00520C3B"/>
    <w:rsid w:val="00523C15"/>
    <w:rsid w:val="00550C5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DBC"/>
    <w:rsid w:val="0083570A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8F75E3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112D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21E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A89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2021-03-16T01:13:00Z</dcterms:created>
  <dcterms:modified xsi:type="dcterms:W3CDTF">2021-03-16T01:13:00Z</dcterms:modified>
</cp:coreProperties>
</file>