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AFA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89109698" w:edGrp="everyone"/>
    </w:p>
    <w:p w14:paraId="14D58C8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F7D28B4" w14:textId="535BFA8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0C544D"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 de outubro de 2023.</w:t>
      </w:r>
    </w:p>
    <w:p w14:paraId="5F8F5F6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A4CB0D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B29E714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6192A71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5221A387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6F8B616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5123E9A8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9C7B203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D051115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366D0D0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0987F9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270/2023.</w:t>
      </w:r>
    </w:p>
    <w:p w14:paraId="4563550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C144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788DB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6E07B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EA9F1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E6278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B87F8C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60D399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270/2023</w:t>
      </w:r>
      <w:r>
        <w:rPr>
          <w:rFonts w:ascii="Calibri" w:hAnsi="Calibri" w:cs="Calibri"/>
        </w:rPr>
        <w:t xml:space="preserve"> – “Dispõe sobre a denominação da Rua 24 do Loteamento Residencial Santa Joana, que passa a se chamar Rua Walter Tavares Fontes.”</w:t>
      </w:r>
    </w:p>
    <w:p w14:paraId="2FA2697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4B53F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4FAEE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F5165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66628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EDE3F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2A069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4BFB5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F617D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FD67C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A82FA8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89109698"/>
    <w:p w14:paraId="2DD1366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A8BBB" w14:textId="77777777" w:rsidR="00597D68" w:rsidRDefault="00597D68">
      <w:r>
        <w:separator/>
      </w:r>
    </w:p>
  </w:endnote>
  <w:endnote w:type="continuationSeparator" w:id="0">
    <w:p w14:paraId="5908ACCC" w14:textId="77777777" w:rsidR="00597D68" w:rsidRDefault="0059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E001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78D5FA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17425A" wp14:editId="6E594EF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9B8AF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A46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123B0" w14:textId="77777777" w:rsidR="00597D68" w:rsidRDefault="00597D68">
      <w:r>
        <w:separator/>
      </w:r>
    </w:p>
  </w:footnote>
  <w:footnote w:type="continuationSeparator" w:id="0">
    <w:p w14:paraId="43413CB0" w14:textId="77777777" w:rsidR="00597D68" w:rsidRDefault="00597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EEB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BD0224" wp14:editId="1D0818E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AB089F8" wp14:editId="41A9DB7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544A8E" wp14:editId="38BCEE8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4664833">
    <w:abstractNumId w:val="5"/>
  </w:num>
  <w:num w:numId="2" w16cid:durableId="961307208">
    <w:abstractNumId w:val="4"/>
  </w:num>
  <w:num w:numId="3" w16cid:durableId="727849401">
    <w:abstractNumId w:val="2"/>
  </w:num>
  <w:num w:numId="4" w16cid:durableId="648097705">
    <w:abstractNumId w:val="1"/>
  </w:num>
  <w:num w:numId="5" w16cid:durableId="1417239620">
    <w:abstractNumId w:val="3"/>
  </w:num>
  <w:num w:numId="6" w16cid:durableId="147556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544D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597D68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3D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2023-10-09T13:19:00Z</dcterms:modified>
</cp:coreProperties>
</file>