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23250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906631510" w:edGrp="everyone"/>
    </w:p>
    <w:p w14:paraId="10611223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770191EB" w14:textId="0C6B6F09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 w:rsidR="00677D5B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de outubro de 2023.</w:t>
      </w:r>
    </w:p>
    <w:p w14:paraId="1247CFF9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680230A3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3710CB5C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14:paraId="1A5662B7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14:paraId="7F15B53B" w14:textId="77777777"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14:paraId="7ED6A5D2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Andre Fernandes Pereira – Vice-Presidente</w:t>
      </w:r>
    </w:p>
    <w:p w14:paraId="0BA46034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14:paraId="3C0B688F" w14:textId="77777777"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14:paraId="1CB6FC3C" w14:textId="77777777"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14:paraId="32F74BCF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54241F03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266/2023.</w:t>
      </w:r>
    </w:p>
    <w:p w14:paraId="08C695A1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4566E54E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1777B46F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6651CAA8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6AD8820B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0F01D93C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54F78260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365183D4" w14:textId="0E1F3316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266/2023</w:t>
      </w:r>
      <w:r>
        <w:rPr>
          <w:rFonts w:ascii="Calibri" w:hAnsi="Calibri" w:cs="Calibri"/>
        </w:rPr>
        <w:t xml:space="preserve"> – “Autoriza o Poder Executivo a promover o curso extracurricular de empreendedorismo, junto aos alunos do ensino médio das escolas públicas do Município de Sumaré</w:t>
      </w:r>
      <w:r w:rsidR="001A7868">
        <w:rPr>
          <w:rFonts w:ascii="Calibri" w:hAnsi="Calibri" w:cs="Calibri"/>
        </w:rPr>
        <w:t>.</w:t>
      </w:r>
      <w:r>
        <w:rPr>
          <w:rFonts w:ascii="Calibri" w:hAnsi="Calibri" w:cs="Calibri"/>
        </w:rPr>
        <w:t>”</w:t>
      </w:r>
    </w:p>
    <w:p w14:paraId="703B2585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81B406D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388358A9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21ED14AD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1F3EFD0D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4E7EAB25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6C7898F5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6990EC22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77BFBB60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118448B7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1AE64B41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906631510"/>
    <w:p w14:paraId="0FE1CDFD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815D9" w14:textId="77777777" w:rsidR="004A4CE4" w:rsidRDefault="004A4CE4">
      <w:r>
        <w:separator/>
      </w:r>
    </w:p>
  </w:endnote>
  <w:endnote w:type="continuationSeparator" w:id="0">
    <w:p w14:paraId="77B16EE2" w14:textId="77777777" w:rsidR="004A4CE4" w:rsidRDefault="004A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34C2D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4FE8B115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154D21" wp14:editId="3E3CBC23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2CDE5D1A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B02D2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DB238" w14:textId="77777777" w:rsidR="004A4CE4" w:rsidRDefault="004A4CE4">
      <w:r>
        <w:separator/>
      </w:r>
    </w:p>
  </w:footnote>
  <w:footnote w:type="continuationSeparator" w:id="0">
    <w:p w14:paraId="5664E789" w14:textId="77777777" w:rsidR="004A4CE4" w:rsidRDefault="004A4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BF9CD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18EE554" wp14:editId="4200A24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2D5D702E" wp14:editId="74A56302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07D43CD0" wp14:editId="742DBF6A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5727702">
    <w:abstractNumId w:val="5"/>
  </w:num>
  <w:num w:numId="2" w16cid:durableId="642003041">
    <w:abstractNumId w:val="4"/>
  </w:num>
  <w:num w:numId="3" w16cid:durableId="1102260927">
    <w:abstractNumId w:val="2"/>
  </w:num>
  <w:num w:numId="4" w16cid:durableId="3359380">
    <w:abstractNumId w:val="1"/>
  </w:num>
  <w:num w:numId="5" w16cid:durableId="1227032587">
    <w:abstractNumId w:val="3"/>
  </w:num>
  <w:num w:numId="6" w16cid:durableId="892078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A7868"/>
    <w:rsid w:val="0026308E"/>
    <w:rsid w:val="00460A32"/>
    <w:rsid w:val="004A4CE4"/>
    <w:rsid w:val="004B2CC9"/>
    <w:rsid w:val="0051286F"/>
    <w:rsid w:val="005D6302"/>
    <w:rsid w:val="00601B0A"/>
    <w:rsid w:val="00626437"/>
    <w:rsid w:val="00632FA0"/>
    <w:rsid w:val="00677D5B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FA003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8</cp:revision>
  <cp:lastPrinted>2021-02-25T18:05:00Z</cp:lastPrinted>
  <dcterms:created xsi:type="dcterms:W3CDTF">2023-03-03T18:36:00Z</dcterms:created>
  <dcterms:modified xsi:type="dcterms:W3CDTF">2023-10-03T14:57:00Z</dcterms:modified>
</cp:coreProperties>
</file>