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391AE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3513DE">
        <w:t>Vilma Vieira Cardoso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AEB3FC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>:</w:t>
      </w:r>
      <w:r w:rsidR="003513DE">
        <w:t xml:space="preserve"> Jardim Denadai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C7045F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3513DE">
        <w:t>28</w:t>
      </w:r>
      <w:r w:rsidR="00793EB3">
        <w:t xml:space="preserve"> de setem</w:t>
      </w:r>
      <w:r w:rsidRPr="006F35E6" w:rsidR="00793EB3">
        <w:t>bro de 202</w:t>
      </w:r>
      <w:r w:rsidR="00793EB3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4401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D4014"/>
    <w:rsid w:val="000E0F62"/>
    <w:rsid w:val="00104AAA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3DE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793EB3"/>
    <w:rsid w:val="00800771"/>
    <w:rsid w:val="00822396"/>
    <w:rsid w:val="00827E99"/>
    <w:rsid w:val="0086455A"/>
    <w:rsid w:val="008733A7"/>
    <w:rsid w:val="008D36C9"/>
    <w:rsid w:val="008E2159"/>
    <w:rsid w:val="008F14B6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BF203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2023-09-28T13:12:00Z</dcterms:created>
  <dcterms:modified xsi:type="dcterms:W3CDTF">2023-09-28T13:12:00Z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