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Institui, no Calendário Oficial do Município, o Dia da Poesia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