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CEC85B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120B19">
        <w:rPr>
          <w:rFonts w:ascii="Arial" w:hAnsi="Arial" w:cs="Arial"/>
          <w:sz w:val="24"/>
          <w:szCs w:val="24"/>
        </w:rPr>
        <w:t xml:space="preserve">Rua João </w:t>
      </w:r>
      <w:r w:rsidR="00120B19">
        <w:rPr>
          <w:rFonts w:ascii="Arial" w:hAnsi="Arial" w:cs="Arial"/>
          <w:sz w:val="24"/>
          <w:szCs w:val="24"/>
        </w:rPr>
        <w:t>Antonio</w:t>
      </w:r>
      <w:r w:rsidR="00120B19">
        <w:rPr>
          <w:rFonts w:ascii="Arial" w:hAnsi="Arial" w:cs="Arial"/>
          <w:sz w:val="24"/>
          <w:szCs w:val="24"/>
        </w:rPr>
        <w:t xml:space="preserve"> Breda, localizada no bairro Parque Hongaro.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21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0B19"/>
    <w:rsid w:val="0015657E"/>
    <w:rsid w:val="00156CF8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37D9"/>
    <w:rsid w:val="00626437"/>
    <w:rsid w:val="00632FA0"/>
    <w:rsid w:val="0065449D"/>
    <w:rsid w:val="006C41A4"/>
    <w:rsid w:val="006D1E9A"/>
    <w:rsid w:val="0071407A"/>
    <w:rsid w:val="00822396"/>
    <w:rsid w:val="008A2765"/>
    <w:rsid w:val="00941317"/>
    <w:rsid w:val="00A06CF2"/>
    <w:rsid w:val="00A500D1"/>
    <w:rsid w:val="00A6434F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05BF0"/>
    <w:rsid w:val="00D776BF"/>
    <w:rsid w:val="00DE7A28"/>
    <w:rsid w:val="00DF3B5B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AFA9-5568-4CEF-9208-EFD3F5A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2023-10-01T17:12:00Z</dcterms:created>
  <dcterms:modified xsi:type="dcterms:W3CDTF">2023-10-01T17:13:00Z</dcterms:modified>
</cp:coreProperties>
</file>