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3399637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2</w:t>
      </w:r>
      <w:r w:rsidR="00796F77">
        <w:rPr>
          <w:rFonts w:ascii="Arial" w:hAnsi="Arial" w:cs="Arial"/>
          <w:lang w:val="pt"/>
        </w:rPr>
        <w:t>62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C63FF3" w14:paraId="2A9EE388" w14:textId="4E2AE0FA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 </w:t>
      </w:r>
      <w:r w:rsidRPr="00796F77" w:rsidR="00796F77">
        <w:rPr>
          <w:rFonts w:ascii="Arial Black" w:hAnsi="Arial Black" w:cs="Arial"/>
          <w:b/>
          <w:bCs/>
          <w:sz w:val="24"/>
          <w:szCs w:val="24"/>
          <w:lang w:val="pt"/>
        </w:rPr>
        <w:t>Alameda das Bauinias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796F77" w:rsidR="00796F77">
        <w:rPr>
          <w:rFonts w:ascii="Arial Black" w:hAnsi="Arial Black" w:cs="Arial"/>
          <w:b/>
          <w:bCs/>
          <w:sz w:val="24"/>
          <w:szCs w:val="24"/>
          <w:lang w:val="pt"/>
        </w:rPr>
        <w:t>(em toda a extensão)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-</w:t>
      </w:r>
      <w:r w:rsidRPr="00796F77" w:rsidR="00796F77">
        <w:rPr>
          <w:rFonts w:ascii="Arial Black" w:hAnsi="Arial Black" w:cs="Arial"/>
          <w:b/>
          <w:bCs/>
          <w:sz w:val="24"/>
          <w:szCs w:val="24"/>
          <w:lang w:val="pt"/>
        </w:rPr>
        <w:t>Manoel de Vasconcellos</w:t>
      </w:r>
      <w:r w:rsidR="00644C1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91E482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2125345</wp:posOffset>
            </wp:positionH>
            <wp:positionV relativeFrom="paragraph">
              <wp:posOffset>102235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616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B4D26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C1267A1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2023-09-26T16:25:00Z</dcterms:created>
  <dcterms:modified xsi:type="dcterms:W3CDTF">2023-09-26T16:25:00Z</dcterms:modified>
</cp:coreProperties>
</file>