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instituição do PROGRAMA RECICLAGEM TAMPINHA AMIGA pelos órgãos da Administração Pública do Município de Sumaré e inciativa privada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