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682D83" w14:paraId="426E6339" w14:textId="22812A22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682D83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682D83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682D83" w14:paraId="2508C9F2" w14:textId="6F42AF3A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EA2F05">
        <w:rPr>
          <w:rFonts w:ascii="Cambria" w:hAnsi="Cambria" w:cs="Arial"/>
          <w:b/>
          <w:bCs/>
          <w:spacing w:val="2"/>
          <w:sz w:val="26"/>
          <w:szCs w:val="26"/>
        </w:rPr>
        <w:t>Filipos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="00FE71BE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EA2F05">
        <w:rPr>
          <w:rFonts w:ascii="Cambria" w:hAnsi="Cambria" w:cs="Arial"/>
          <w:b/>
          <w:bCs/>
          <w:spacing w:val="2"/>
          <w:sz w:val="26"/>
          <w:szCs w:val="26"/>
        </w:rPr>
        <w:t>Filipos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682D83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682D83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244A34C2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302CE4">
        <w:rPr>
          <w:rFonts w:ascii="Cambria" w:hAnsi="Cambria" w:cs="Arial"/>
          <w:spacing w:val="2"/>
          <w:sz w:val="26"/>
          <w:szCs w:val="26"/>
        </w:rPr>
        <w:t>Filipos</w:t>
      </w:r>
      <w:r w:rsidR="00302CE4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="00480FA3">
        <w:rPr>
          <w:rFonts w:ascii="Cambria" w:hAnsi="Cambria" w:cs="Arial"/>
          <w:spacing w:val="2"/>
          <w:sz w:val="26"/>
          <w:szCs w:val="26"/>
        </w:rPr>
        <w:t xml:space="preserve">Rua </w:t>
      </w:r>
      <w:r w:rsidR="00302CE4">
        <w:rPr>
          <w:rFonts w:ascii="Cambria" w:hAnsi="Cambria" w:cs="Arial"/>
          <w:spacing w:val="2"/>
          <w:sz w:val="26"/>
          <w:szCs w:val="26"/>
        </w:rPr>
        <w:t>Filipos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20FC6EC1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 </w:t>
      </w:r>
      <w:r w:rsidR="00302CE4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Avenida </w:t>
      </w:r>
      <w:r w:rsidR="00480FA3">
        <w:rPr>
          <w:rFonts w:ascii="Cambria" w:hAnsi="Cambria" w:cs="Times New Roman"/>
          <w:color w:val="000000" w:themeColor="text1"/>
          <w:sz w:val="26"/>
          <w:szCs w:val="26"/>
        </w:rPr>
        <w:t xml:space="preserve">Filadélfia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e termina na Rua </w:t>
      </w:r>
      <w:r w:rsidR="00480FA3">
        <w:rPr>
          <w:rFonts w:ascii="Cambria" w:hAnsi="Cambria" w:cs="Times New Roman"/>
          <w:color w:val="000000" w:themeColor="text1"/>
          <w:sz w:val="26"/>
          <w:szCs w:val="26"/>
        </w:rPr>
        <w:t>Isaque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43BF6C5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>Sala das Sessões,</w:t>
      </w:r>
      <w:r w:rsidR="00682D83">
        <w:rPr>
          <w:rFonts w:ascii="Cambria" w:hAnsi="Cambria" w:cs="Arial"/>
          <w:sz w:val="26"/>
          <w:szCs w:val="26"/>
        </w:rPr>
        <w:t xml:space="preserve"> 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CB62A2" w14:paraId="291BA17A" w14:textId="299EC04D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302CE4">
        <w:rPr>
          <w:rFonts w:ascii="Cambria" w:hAnsi="Cambria" w:cs="Arial"/>
          <w:spacing w:val="2"/>
          <w:sz w:val="26"/>
          <w:szCs w:val="26"/>
        </w:rPr>
        <w:t>Filipos</w:t>
      </w:r>
      <w:r w:rsidR="00302CE4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302CE4">
        <w:rPr>
          <w:rFonts w:ascii="Cambria" w:hAnsi="Cambria" w:cs="Arial"/>
          <w:spacing w:val="2"/>
          <w:sz w:val="26"/>
          <w:szCs w:val="26"/>
        </w:rPr>
        <w:t>Filipos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02CE4" w:rsidP="00CB62A2" w14:paraId="249832D0" w14:textId="77777777">
      <w:pPr>
        <w:spacing w:line="360" w:lineRule="auto"/>
        <w:ind w:firstLine="1701"/>
        <w:jc w:val="both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 w:rsidRPr="00302CE4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Filipos</w:t>
      </w:r>
      <w:r w:rsidRPr="00302CE4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foi a primeira cidade do continente europeu a ouvir o </w:t>
      </w:r>
      <w:hyperlink r:id="rId5" w:tgtFrame="_blank" w:history="1">
        <w:r w:rsidRPr="00302CE4">
          <w:rPr>
            <w:rStyle w:val="Hyperlink"/>
            <w:rFonts w:ascii="Cambria" w:hAnsi="Cambria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Evangelho</w:t>
        </w:r>
      </w:hyperlink>
      <w:r w:rsidRPr="00302CE4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. O apóstolo Paulo visitou </w:t>
      </w:r>
      <w:r w:rsidRPr="00302CE4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Filipos</w:t>
      </w:r>
      <w:r w:rsidRPr="00302CE4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em sua segunda viagem missionária obedecendo a uma visão divina. Na cidade de </w:t>
      </w:r>
      <w:r w:rsidRPr="00302CE4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Filipos</w:t>
      </w:r>
      <w:r w:rsidRPr="00302CE4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 xml:space="preserve"> Paulo plantou uma comunidade cristã que lhe foi muito querida (Filipenses 4:10-20). </w:t>
      </w:r>
    </w:p>
    <w:p w:rsidR="009F7DB9" w:rsidRPr="009F7DB9" w:rsidP="00CB62A2" w14:paraId="5C85ABB5" w14:textId="363B8633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246DD235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682D83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70E49"/>
    <w:rsid w:val="000A6ED4"/>
    <w:rsid w:val="000D2BDC"/>
    <w:rsid w:val="00104AAA"/>
    <w:rsid w:val="0015657E"/>
    <w:rsid w:val="00156CF8"/>
    <w:rsid w:val="00185329"/>
    <w:rsid w:val="001D24FF"/>
    <w:rsid w:val="0024719E"/>
    <w:rsid w:val="00293219"/>
    <w:rsid w:val="00302CE4"/>
    <w:rsid w:val="00342BB0"/>
    <w:rsid w:val="00460A32"/>
    <w:rsid w:val="00480FA3"/>
    <w:rsid w:val="004B2CC9"/>
    <w:rsid w:val="004B6EC7"/>
    <w:rsid w:val="004F616C"/>
    <w:rsid w:val="0051286F"/>
    <w:rsid w:val="00590144"/>
    <w:rsid w:val="005A45AB"/>
    <w:rsid w:val="00601B0A"/>
    <w:rsid w:val="00626437"/>
    <w:rsid w:val="00632FA0"/>
    <w:rsid w:val="00654E97"/>
    <w:rsid w:val="00682D83"/>
    <w:rsid w:val="006C41A4"/>
    <w:rsid w:val="006D1E9A"/>
    <w:rsid w:val="008157C6"/>
    <w:rsid w:val="00822396"/>
    <w:rsid w:val="00891326"/>
    <w:rsid w:val="009A55D5"/>
    <w:rsid w:val="009E4B05"/>
    <w:rsid w:val="009F7DB9"/>
    <w:rsid w:val="00A06CF2"/>
    <w:rsid w:val="00A47618"/>
    <w:rsid w:val="00AE6AEE"/>
    <w:rsid w:val="00AF2E32"/>
    <w:rsid w:val="00B52955"/>
    <w:rsid w:val="00B91547"/>
    <w:rsid w:val="00BE56D5"/>
    <w:rsid w:val="00C00C1E"/>
    <w:rsid w:val="00C36776"/>
    <w:rsid w:val="00CB62A2"/>
    <w:rsid w:val="00CD6B58"/>
    <w:rsid w:val="00CF401E"/>
    <w:rsid w:val="00EA2F05"/>
    <w:rsid w:val="00F52593"/>
    <w:rsid w:val="00F92774"/>
    <w:rsid w:val="00FE71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02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stiloadoracao.com/o-que-e-evangelho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2023-09-25T19:09:00Z</dcterms:created>
  <dcterms:modified xsi:type="dcterms:W3CDTF">2023-09-25T19:09:00Z</dcterms:modified>
</cp:coreProperties>
</file>