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88D3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1E1A">
        <w:rPr>
          <w:rFonts w:ascii="Arial" w:hAnsi="Arial" w:cs="Arial"/>
          <w:b/>
          <w:sz w:val="24"/>
          <w:szCs w:val="24"/>
          <w:u w:val="single"/>
        </w:rPr>
        <w:t>Isabel Paulino Lopes dos Santos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209AC">
        <w:rPr>
          <w:rFonts w:ascii="Arial" w:hAnsi="Arial" w:cs="Arial"/>
          <w:b/>
          <w:sz w:val="24"/>
          <w:szCs w:val="24"/>
          <w:u w:val="single"/>
        </w:rPr>
        <w:t>Luís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012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3F5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D577E-00AD-4EC6-9C10-548B9967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2023-09-25T12:35:00Z</dcterms:created>
  <dcterms:modified xsi:type="dcterms:W3CDTF">2023-09-25T12:35:00Z</dcterms:modified>
</cp:coreProperties>
</file>