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B5F540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4386E" w:rsidP="007B12C6" w14:paraId="43283A88" w14:textId="30C6BD0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534EA8EF" w14:textId="0BB3A82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5635D" w:rsidP="0025635D" w14:paraId="3A08D19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25635D" w:rsidP="0025635D" w14:paraId="7F5D931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44125" w:rsidP="00144125" w14:paraId="71FF71FB" w14:textId="15AB47C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asfáltica</w:t>
      </w:r>
      <w:r>
        <w:rPr>
          <w:sz w:val="24"/>
        </w:rPr>
        <w:t xml:space="preserve"> em toda extensão</w:t>
      </w:r>
      <w:r>
        <w:rPr>
          <w:sz w:val="24"/>
        </w:rPr>
        <w:t xml:space="preserve"> na </w:t>
      </w:r>
      <w:bookmarkStart w:id="0" w:name="_GoBack"/>
      <w:r>
        <w:rPr>
          <w:sz w:val="24"/>
        </w:rPr>
        <w:t xml:space="preserve">Rua </w:t>
      </w:r>
      <w:r>
        <w:rPr>
          <w:sz w:val="24"/>
        </w:rPr>
        <w:t>Joaquim Pereira dos Santos</w:t>
      </w:r>
      <w:bookmarkEnd w:id="0"/>
      <w:r>
        <w:rPr>
          <w:sz w:val="24"/>
        </w:rPr>
        <w:t>, no bairro Parque Bandeirantes.</w:t>
      </w:r>
    </w:p>
    <w:p w:rsidR="0025635D" w:rsidP="0025635D" w14:paraId="0CC8E067" w14:textId="77777777">
      <w:pPr>
        <w:spacing w:line="360" w:lineRule="auto"/>
        <w:ind w:firstLine="1134"/>
        <w:jc w:val="both"/>
        <w:rPr>
          <w:sz w:val="24"/>
        </w:rPr>
      </w:pPr>
    </w:p>
    <w:p w:rsidR="0025635D" w:rsidP="0025635D" w14:paraId="1155975A" w14:textId="407C4B1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>
        <w:rPr>
          <w:sz w:val="24"/>
        </w:rPr>
        <w:t xml:space="preserve"> de </w:t>
      </w:r>
      <w:r>
        <w:rPr>
          <w:sz w:val="24"/>
        </w:rPr>
        <w:t>março</w:t>
      </w:r>
      <w:r>
        <w:rPr>
          <w:sz w:val="24"/>
        </w:rPr>
        <w:t xml:space="preserve"> de 2021.</w:t>
      </w:r>
    </w:p>
    <w:p w:rsidR="0025635D" w:rsidP="0025635D" w14:paraId="1B9C198F" w14:textId="77777777">
      <w:pPr>
        <w:spacing w:line="276" w:lineRule="auto"/>
        <w:jc w:val="center"/>
        <w:rPr>
          <w:sz w:val="24"/>
        </w:rPr>
      </w:pPr>
    </w:p>
    <w:p w:rsidR="0025635D" w:rsidP="0025635D" w14:paraId="4E8D4FD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5635D" w:rsidP="0025635D" w14:paraId="1E3C396E" w14:textId="77777777">
      <w:pPr>
        <w:spacing w:line="276" w:lineRule="auto"/>
        <w:jc w:val="center"/>
        <w:rPr>
          <w:sz w:val="24"/>
        </w:rPr>
      </w:pPr>
    </w:p>
    <w:p w:rsidR="0025635D" w:rsidP="0025635D" w14:paraId="0773FA65" w14:textId="77777777">
      <w:pPr>
        <w:spacing w:line="276" w:lineRule="auto"/>
        <w:jc w:val="center"/>
        <w:rPr>
          <w:sz w:val="24"/>
        </w:rPr>
      </w:pPr>
    </w:p>
    <w:p w:rsidR="0025635D" w:rsidP="0025635D" w14:paraId="0759A878" w14:textId="77777777">
      <w:pPr>
        <w:spacing w:line="276" w:lineRule="auto"/>
        <w:jc w:val="center"/>
        <w:rPr>
          <w:sz w:val="24"/>
        </w:rPr>
      </w:pPr>
    </w:p>
    <w:p w:rsidR="0025635D" w:rsidP="0025635D" w14:paraId="15A0CAC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5635D" w:rsidP="0025635D" w14:paraId="548FFD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5635D" w:rsidP="0025635D" w14:paraId="32F15D4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2198A" w:rsidRPr="0024386E" w:rsidP="0024386E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25635D">
      <w:headerReference w:type="default" r:id="rId4"/>
      <w:footerReference w:type="default" r:id="rId5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20002287" w:usb1="00000000" w:usb2="00000000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412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86E"/>
    <w:rsid w:val="002458B6"/>
    <w:rsid w:val="0025635D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216A"/>
    <w:rsid w:val="002D78DD"/>
    <w:rsid w:val="002E7041"/>
    <w:rsid w:val="002F0A14"/>
    <w:rsid w:val="002F6419"/>
    <w:rsid w:val="002F7F93"/>
    <w:rsid w:val="00303F7A"/>
    <w:rsid w:val="00312482"/>
    <w:rsid w:val="0032198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CE7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4AD0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30FF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379E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35D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2021-03-04T19:20:00Z</cp:lastPrinted>
  <dcterms:created xsi:type="dcterms:W3CDTF">2021-03-05T17:44:00Z</dcterms:created>
  <dcterms:modified xsi:type="dcterms:W3CDTF">2021-03-05T17:44:00Z</dcterms:modified>
</cp:coreProperties>
</file>