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7E1CD4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F73B3" w:rsidR="002F73B3">
        <w:rPr>
          <w:rFonts w:ascii="Bookman Old Style" w:hAnsi="Bookman Old Style" w:cs="Arial"/>
        </w:rPr>
        <w:t>Rua Name Bufarah, altura do nº 222, Jardim São Domingos.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50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74907"/>
    <w:rsid w:val="00280A55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2023-09-19T11:32:00Z</dcterms:modified>
</cp:coreProperties>
</file>