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DB373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1586B">
        <w:rPr>
          <w:rFonts w:ascii="Arial" w:hAnsi="Arial" w:cs="Arial"/>
          <w:sz w:val="24"/>
          <w:szCs w:val="24"/>
        </w:rPr>
        <w:t>Édson Barbosa da Silva,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1EAC" w:rsidP="00DC1EAC" w14:paraId="256BACB2" w14:textId="6C39F34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07083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70708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8886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2FF0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269FA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083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322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040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AC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2023-09-14T16:30:00Z</dcterms:created>
  <dcterms:modified xsi:type="dcterms:W3CDTF">2023-09-14T16:30:00Z</dcterms:modified>
</cp:coreProperties>
</file>