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77BE19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46B00">
        <w:rPr>
          <w:rFonts w:ascii="Arial" w:hAnsi="Arial" w:cs="Arial"/>
          <w:b/>
          <w:sz w:val="24"/>
          <w:szCs w:val="24"/>
        </w:rPr>
        <w:t>Rua José Maria Miranda, localizada no bairro Vila Carlos Basso</w:t>
      </w:r>
      <w:bookmarkStart w:id="1" w:name="_GoBack"/>
      <w:bookmarkEnd w:id="1"/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732481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1C76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936D-C7E7-42FD-AEDD-BFB35C5C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2023-09-11T14:39:00Z</dcterms:created>
  <dcterms:modified xsi:type="dcterms:W3CDTF">2023-09-11T14:39:00Z</dcterms:modified>
</cp:coreProperties>
</file>