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6204" w:rsidP="001D6204" w14:paraId="4258C5B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C07899" w:rsidP="00C07899" w14:paraId="366BD4B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C07899" w:rsidRPr="007A5442" w:rsidP="00C07899" w14:paraId="70095D8F" w14:textId="443167E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C07899" w:rsidP="00C07899" w14:paraId="32571788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C07899" w:rsidP="00C07899" w14:paraId="522E9B7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88179A" w:rsidP="00B71E6F" w14:paraId="2CEA522C" w14:textId="2D94B215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fomos procurados por moradores do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loteamento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Jardim São Francisco,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>que solicita</w:t>
      </w:r>
      <w:r>
        <w:rPr>
          <w:rFonts w:ascii="Georgia" w:hAnsi="Georgia" w:cs="Arial"/>
          <w:sz w:val="24"/>
          <w:szCs w:val="24"/>
          <w:shd w:val="clear" w:color="auto" w:fill="FFFFFF"/>
        </w:rPr>
        <w:t>ram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a instalação de assentos no ponto de ônibus existente na avenida Sylvio </w:t>
      </w:r>
      <w:r>
        <w:rPr>
          <w:rFonts w:ascii="Georgia" w:hAnsi="Georgia" w:cs="Arial"/>
          <w:sz w:val="24"/>
          <w:szCs w:val="24"/>
          <w:shd w:val="clear" w:color="auto" w:fill="FFFFFF"/>
        </w:rPr>
        <w:t>Vedovatto</w:t>
      </w:r>
      <w:r>
        <w:rPr>
          <w:rFonts w:ascii="Georgia" w:hAnsi="Georgia" w:cs="Arial"/>
          <w:sz w:val="24"/>
          <w:szCs w:val="24"/>
          <w:shd w:val="clear" w:color="auto" w:fill="FFFFFF"/>
        </w:rPr>
        <w:t>, defronte ao número 212, mais especificamente ao lado da Escola Estadual Professora Cecília de Negri.</w:t>
      </w:r>
    </w:p>
    <w:p w:rsidR="0088179A" w:rsidP="00B71E6F" w14:paraId="44618101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B71E6F" w:rsidP="00B71E6F" w14:paraId="4F1F59B3" w14:textId="797FF300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88179A">
        <w:rPr>
          <w:rFonts w:ascii="Georgia" w:hAnsi="Georgia" w:cs="Arial"/>
          <w:sz w:val="24"/>
          <w:szCs w:val="24"/>
          <w:shd w:val="clear" w:color="auto" w:fill="FFFFFF"/>
        </w:rPr>
        <w:t xml:space="preserve">Em visita ao local, </w:t>
      </w:r>
      <w:r>
        <w:rPr>
          <w:rFonts w:ascii="Georgia" w:hAnsi="Georgia" w:cs="Arial"/>
          <w:sz w:val="24"/>
          <w:szCs w:val="24"/>
          <w:shd w:val="clear" w:color="auto" w:fill="FFFFFF"/>
        </w:rPr>
        <w:t>percebemos</w:t>
      </w:r>
      <w:r w:rsidRPr="0088179A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>a inexistência de assentos</w:t>
      </w:r>
      <w:r w:rsidRPr="0088179A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no </w:t>
      </w:r>
      <w:r w:rsidRPr="0088179A">
        <w:rPr>
          <w:rFonts w:ascii="Georgia" w:hAnsi="Georgia" w:cs="Arial"/>
          <w:sz w:val="24"/>
          <w:szCs w:val="24"/>
          <w:shd w:val="clear" w:color="auto" w:fill="FFFFFF"/>
        </w:rPr>
        <w:t xml:space="preserve">ponto de ônibus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mencionado, </w:t>
      </w:r>
      <w:r w:rsidRPr="0088179A">
        <w:rPr>
          <w:rFonts w:ascii="Georgia" w:hAnsi="Georgia" w:cs="Arial"/>
          <w:sz w:val="24"/>
          <w:szCs w:val="24"/>
          <w:shd w:val="clear" w:color="auto" w:fill="FFFFFF"/>
        </w:rPr>
        <w:t>prejudicando a população local que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Pr="0088179A">
        <w:rPr>
          <w:rFonts w:ascii="Georgia" w:hAnsi="Georgia" w:cs="Arial"/>
          <w:sz w:val="24"/>
          <w:szCs w:val="24"/>
          <w:shd w:val="clear" w:color="auto" w:fill="FFFFFF"/>
        </w:rPr>
        <w:t>precisa ficar em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Pr="0088179A">
        <w:rPr>
          <w:rFonts w:ascii="Georgia" w:hAnsi="Georgia" w:cs="Arial"/>
          <w:sz w:val="24"/>
          <w:szCs w:val="24"/>
          <w:shd w:val="clear" w:color="auto" w:fill="FFFFFF"/>
        </w:rPr>
        <w:t>pé aguardando o transporte público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coletivo</w:t>
      </w:r>
      <w:r w:rsidRPr="0088179A">
        <w:rPr>
          <w:rFonts w:ascii="Georgia" w:hAnsi="Georgia" w:cs="Arial"/>
          <w:sz w:val="24"/>
          <w:szCs w:val="24"/>
          <w:shd w:val="clear" w:color="auto" w:fill="FFFFFF"/>
        </w:rPr>
        <w:t>.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</w:p>
    <w:p w:rsidR="00B71E6F" w:rsidP="00B71E6F" w14:paraId="09B6193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B71E6F" w:rsidP="00B71E6F" w14:paraId="0E0D6FAC" w14:textId="6D8C2875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diariamente vários idosos, mães com crianças de colo e pessoas com dificuldade de locomoção utilizam-se desse ponto de ônibus, sendo que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o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tempo de espera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dos ônibus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>torna o</w:t>
      </w:r>
      <w:r>
        <w:rPr>
          <w:rFonts w:ascii="Georgia" w:hAnsi="Georgia" w:cs="Arial"/>
          <w:sz w:val="24"/>
          <w:szCs w:val="24"/>
          <w:shd w:val="clear" w:color="auto" w:fill="FFFFFF"/>
        </w:rPr>
        <w:t>s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assento</w:t>
      </w:r>
      <w:r>
        <w:rPr>
          <w:rFonts w:ascii="Georgia" w:hAnsi="Georgia" w:cs="Arial"/>
          <w:sz w:val="24"/>
          <w:szCs w:val="24"/>
          <w:shd w:val="clear" w:color="auto" w:fill="FFFFFF"/>
        </w:rPr>
        <w:t>s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indispensáv</w:t>
      </w:r>
      <w:r>
        <w:rPr>
          <w:rFonts w:ascii="Georgia" w:hAnsi="Georgia" w:cs="Arial"/>
          <w:sz w:val="24"/>
          <w:szCs w:val="24"/>
          <w:shd w:val="clear" w:color="auto" w:fill="FFFFFF"/>
        </w:rPr>
        <w:t>eis.</w:t>
      </w:r>
    </w:p>
    <w:p w:rsidR="00B71E6F" w:rsidP="00B71E6F" w14:paraId="7286EC3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C07899" w:rsidP="00B71E6F" w14:paraId="4FBBC7EC" w14:textId="19905600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A2500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="00B71E6F">
        <w:rPr>
          <w:rFonts w:ascii="Georgia" w:hAnsi="Georgia" w:cs="Arial"/>
          <w:sz w:val="24"/>
          <w:szCs w:val="24"/>
        </w:rPr>
        <w:t xml:space="preserve"> </w:t>
      </w:r>
      <w:r w:rsidR="00B71E6F">
        <w:rPr>
          <w:rFonts w:ascii="Georgia" w:hAnsi="Georgia" w:cs="Arial"/>
          <w:sz w:val="24"/>
          <w:szCs w:val="24"/>
          <w:shd w:val="clear" w:color="auto" w:fill="FFFFFF"/>
        </w:rPr>
        <w:t>a instalação de assentos no ponto de ônibus</w:t>
      </w:r>
      <w:r w:rsidR="00B71E6F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B71E6F">
        <w:rPr>
          <w:rFonts w:ascii="Georgia" w:hAnsi="Georgia" w:cs="Arial"/>
          <w:sz w:val="24"/>
          <w:szCs w:val="24"/>
          <w:shd w:val="clear" w:color="auto" w:fill="FFFFFF"/>
        </w:rPr>
        <w:t xml:space="preserve">existente na avenida Sylvio </w:t>
      </w:r>
      <w:r w:rsidR="00B71E6F">
        <w:rPr>
          <w:rFonts w:ascii="Georgia" w:hAnsi="Georgia" w:cs="Arial"/>
          <w:sz w:val="24"/>
          <w:szCs w:val="24"/>
          <w:shd w:val="clear" w:color="auto" w:fill="FFFFFF"/>
        </w:rPr>
        <w:t>Vedovatto</w:t>
      </w:r>
      <w:r w:rsidR="00B71E6F">
        <w:rPr>
          <w:rFonts w:ascii="Georgia" w:hAnsi="Georgia" w:cs="Arial"/>
          <w:sz w:val="24"/>
          <w:szCs w:val="24"/>
          <w:shd w:val="clear" w:color="auto" w:fill="FFFFFF"/>
        </w:rPr>
        <w:t>, defronte ao número 212, mais especificamente ao lado da Escola Estadual Professora Cecília de Negri</w:t>
      </w:r>
      <w:r w:rsidR="00B71E6F">
        <w:rPr>
          <w:rFonts w:ascii="Georgia" w:hAnsi="Georgia" w:cs="Arial"/>
          <w:sz w:val="24"/>
          <w:szCs w:val="24"/>
          <w:shd w:val="clear" w:color="auto" w:fill="FFFFFF"/>
        </w:rPr>
        <w:t>, no loteamento Jardim São Francisco, nesta cidade de Sumaré/SP.</w:t>
      </w:r>
    </w:p>
    <w:p w:rsidR="00C07899" w:rsidP="00B71E6F" w14:paraId="5B3BFB47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C07899" w:rsidRPr="005A2500" w:rsidP="00C07899" w14:paraId="34E93A31" w14:textId="66D3550E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11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setembro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C07899" w:rsidRPr="005A2500" w:rsidP="00C07899" w14:paraId="726A400A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07899" w:rsidRPr="007A5442" w:rsidP="00C07899" w14:paraId="7127C27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C07899" w:rsidRPr="007A5442" w:rsidP="00C07899" w14:paraId="1D5BE20A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1D6204"/>
    <w:rsid w:val="003A5DD4"/>
    <w:rsid w:val="00460A32"/>
    <w:rsid w:val="004B2CC9"/>
    <w:rsid w:val="0051286F"/>
    <w:rsid w:val="005A2500"/>
    <w:rsid w:val="00601B0A"/>
    <w:rsid w:val="00626437"/>
    <w:rsid w:val="00632FA0"/>
    <w:rsid w:val="006C41A4"/>
    <w:rsid w:val="006D1E9A"/>
    <w:rsid w:val="007A5442"/>
    <w:rsid w:val="00801176"/>
    <w:rsid w:val="00822396"/>
    <w:rsid w:val="0088179A"/>
    <w:rsid w:val="008D0903"/>
    <w:rsid w:val="00A06CF2"/>
    <w:rsid w:val="00AE6AEE"/>
    <w:rsid w:val="00B71E6F"/>
    <w:rsid w:val="00C00C1E"/>
    <w:rsid w:val="00C07899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2023-09-11T18:29:00Z</dcterms:created>
  <dcterms:modified xsi:type="dcterms:W3CDTF">2023-09-11T18:29:00Z</dcterms:modified>
</cp:coreProperties>
</file>