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6 de setembro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211/2023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211/2023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isenção do Imposto Predial e Territorial Urbano (IPTU) para unidades residenciais que possuam moradores portadores de Transtorno do Espectro Autista (TEA)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