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EABD7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61A96" w:rsidR="00161A96">
        <w:rPr>
          <w:rFonts w:ascii="Bookman Old Style" w:hAnsi="Bookman Old Style" w:cs="Arial"/>
          <w:sz w:val="24"/>
          <w:szCs w:val="24"/>
          <w:lang w:val="pt"/>
        </w:rPr>
        <w:t>Avenida Fuad Assef Maluf, altura do nº 2354, Portal Bordon.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C3EA8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B5304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89127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2023-08-30T12:01:00Z</dcterms:modified>
</cp:coreProperties>
</file>