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5E0281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A4A6E" w:rsidR="00AA4A6E">
        <w:rPr>
          <w:rFonts w:ascii="Tahoma" w:hAnsi="Tahoma" w:cs="Tahoma"/>
          <w:b/>
          <w:bCs/>
          <w:sz w:val="24"/>
          <w:szCs w:val="24"/>
        </w:rPr>
        <w:t>Rua Jorge Bueno do Nascimento</w:t>
      </w:r>
      <w:r w:rsidR="00AA4A6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A4A6E">
        <w:rPr>
          <w:rFonts w:ascii="Tahoma" w:hAnsi="Tahoma" w:cs="Tahoma"/>
          <w:sz w:val="24"/>
          <w:szCs w:val="24"/>
        </w:rPr>
        <w:t>em frente ao número 208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AA4A6E" w:rsidR="00AA4A6E">
        <w:rPr>
          <w:rFonts w:ascii="Tahoma" w:hAnsi="Tahoma" w:cs="Tahoma"/>
          <w:b/>
          <w:bCs/>
          <w:sz w:val="24"/>
          <w:szCs w:val="24"/>
        </w:rPr>
        <w:t>Jardim Santa Carolina</w:t>
      </w:r>
      <w:r w:rsidRPr="00AA4A6E" w:rsidR="00AA4A6E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04E684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36169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47379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2023-08-28T17:15:00Z</dcterms:created>
  <dcterms:modified xsi:type="dcterms:W3CDTF">2023-08-28T17:15:00Z</dcterms:modified>
</cp:coreProperties>
</file>