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5A2B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1530" w:rsidR="00E01530">
        <w:rPr>
          <w:rFonts w:ascii="Tahoma" w:hAnsi="Tahoma" w:cs="Tahoma"/>
          <w:b/>
          <w:bCs/>
          <w:sz w:val="24"/>
          <w:szCs w:val="24"/>
        </w:rPr>
        <w:t>Rua Generoso Alves Vieira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EB4C1E">
        <w:rPr>
          <w:rFonts w:ascii="Tahoma" w:hAnsi="Tahoma" w:cs="Tahoma"/>
          <w:sz w:val="24"/>
          <w:szCs w:val="24"/>
        </w:rPr>
        <w:t>208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17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4C1E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2023-08-28T17:21:00Z</dcterms:created>
  <dcterms:modified xsi:type="dcterms:W3CDTF">2023-08-28T17:21:00Z</dcterms:modified>
</cp:coreProperties>
</file>