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4EAA67E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>a operação Tapa B</w:t>
      </w:r>
      <w:r w:rsidR="00DD283A">
        <w:rPr>
          <w:rFonts w:ascii="Arial" w:hAnsi="Arial" w:cs="Arial"/>
        </w:rPr>
        <w:t xml:space="preserve">uracos na Rua José </w:t>
      </w:r>
      <w:r w:rsidR="00DD283A">
        <w:rPr>
          <w:rFonts w:ascii="Arial" w:hAnsi="Arial" w:cs="Arial"/>
        </w:rPr>
        <w:t>Belis</w:t>
      </w:r>
      <w:r w:rsidR="00183940">
        <w:rPr>
          <w:rFonts w:ascii="Arial" w:hAnsi="Arial" w:cs="Arial"/>
        </w:rPr>
        <w:t>á</w:t>
      </w:r>
      <w:r w:rsidR="00DD283A">
        <w:rPr>
          <w:rFonts w:ascii="Arial" w:hAnsi="Arial" w:cs="Arial"/>
        </w:rPr>
        <w:t>rio</w:t>
      </w:r>
      <w:r w:rsidR="00DD283A">
        <w:rPr>
          <w:rFonts w:ascii="Arial" w:hAnsi="Arial" w:cs="Arial"/>
        </w:rPr>
        <w:t xml:space="preserve"> Filho, no Jardim Nova Terra</w:t>
      </w:r>
      <w:r w:rsidR="006A000F">
        <w:rPr>
          <w:rFonts w:ascii="Arial" w:hAnsi="Arial" w:cs="Arial"/>
        </w:rPr>
        <w:t>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6CF9299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em questão, </w:t>
      </w:r>
      <w:r w:rsidR="00DD283A">
        <w:rPr>
          <w:rFonts w:ascii="Arial" w:hAnsi="Arial" w:cs="Arial"/>
        </w:rPr>
        <w:t>encontra-se com “crateras” ao longo de toda a sua extensão, inclusive junto a bueiros, o que acaba por deteriorar a estrutura da boca de lobo e facilita o acúmulo de lixo ao redor.</w:t>
      </w:r>
    </w:p>
    <w:p w:rsidR="006A000F" w:rsidRPr="00166803" w:rsidP="00811592" w14:paraId="405B340C" w14:textId="351C9E3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fundamental que seja realizada a operação Tapa Buracos na Rua José </w:t>
      </w:r>
      <w:r>
        <w:rPr>
          <w:rFonts w:ascii="Arial" w:hAnsi="Arial" w:cs="Arial"/>
        </w:rPr>
        <w:t>Belisário</w:t>
      </w:r>
      <w:r>
        <w:rPr>
          <w:rFonts w:ascii="Arial" w:hAnsi="Arial" w:cs="Arial"/>
        </w:rPr>
        <w:t xml:space="preserve"> Filho, assim como a limpeza da área. Estamos em período de chuvas, fator que agrava a situação para os moradores locais e transeuntes, pois os buracos geram prejuízos financeiros, riscos de acidentes e acúmulo de água suja e lixo.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298FE9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março</w:t>
      </w:r>
      <w:bookmarkStart w:id="0" w:name="_GoBack"/>
      <w:bookmarkEnd w:id="0"/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031C1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83940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2BDC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283A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2</cp:revision>
  <cp:lastPrinted>2021-01-22T13:07:00Z</cp:lastPrinted>
  <dcterms:created xsi:type="dcterms:W3CDTF">2021-03-05T10:57:00Z</dcterms:created>
  <dcterms:modified xsi:type="dcterms:W3CDTF">2021-03-05T10:57:00Z</dcterms:modified>
</cp:coreProperties>
</file>