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3D69" w:rsidP="008E7461" w14:paraId="173FEBB0" w14:textId="65F84A4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>
        <w:rPr>
          <w:rFonts w:ascii="Times New Roman" w:hAnsi="Times New Roman" w:cs="Times New Roman"/>
          <w:sz w:val="28"/>
          <w:szCs w:val="28"/>
        </w:rPr>
        <w:t xml:space="preserve"> troca de lâmpadas na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4A6D89" w:rsidR="004A6D89">
        <w:rPr>
          <w:rFonts w:ascii="Times New Roman" w:hAnsi="Times New Roman" w:cs="Times New Roman"/>
          <w:sz w:val="28"/>
          <w:szCs w:val="28"/>
        </w:rPr>
        <w:t>Rua</w:t>
      </w:r>
      <w:r w:rsidR="004A6D89">
        <w:rPr>
          <w:rFonts w:ascii="Times New Roman" w:hAnsi="Times New Roman" w:cs="Times New Roman"/>
          <w:sz w:val="28"/>
          <w:szCs w:val="28"/>
        </w:rPr>
        <w:t xml:space="preserve"> </w:t>
      </w:r>
      <w:r w:rsidRPr="004A6D89" w:rsidR="004A6D89">
        <w:rPr>
          <w:rFonts w:ascii="Times New Roman" w:hAnsi="Times New Roman" w:cs="Times New Roman"/>
          <w:sz w:val="28"/>
          <w:szCs w:val="28"/>
        </w:rPr>
        <w:t>Fernando Candido da Silva 266 - Jardim Calegar</w:t>
      </w:r>
      <w:r w:rsidR="004A6D89">
        <w:rPr>
          <w:rFonts w:ascii="Times New Roman" w:hAnsi="Times New Roman" w:cs="Times New Roman"/>
          <w:sz w:val="28"/>
          <w:szCs w:val="28"/>
        </w:rPr>
        <w:t>i.</w:t>
      </w:r>
    </w:p>
    <w:p w:rsidR="00E13D69" w:rsidP="008E7461" w14:paraId="0B2E256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P="008E7461" w14:paraId="20F5758E" w14:textId="3BB633A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Chamado: 8</w:t>
      </w:r>
      <w:r w:rsidR="004A6D89">
        <w:rPr>
          <w:rFonts w:ascii="Times New Roman" w:hAnsi="Times New Roman" w:cs="Times New Roman"/>
          <w:sz w:val="28"/>
          <w:szCs w:val="28"/>
        </w:rPr>
        <w:t>793</w:t>
      </w:r>
      <w:r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04A100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A6D89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A6D8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3214-61D9-41C1-9793-69FF87F1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2023-08-22T12:55:00Z</dcterms:created>
  <dcterms:modified xsi:type="dcterms:W3CDTF">2023-08-22T12:56:00Z</dcterms:modified>
</cp:coreProperties>
</file>