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D7B15E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="001A26D2">
        <w:rPr>
          <w:b/>
          <w:u w:val="single"/>
        </w:rPr>
        <w:t xml:space="preserve"> na via pública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B9EDE08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16377A" w:rsidR="0016377A">
        <w:t>Rosemar Vieira de Santana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FA124B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6377A" w:rsidR="0016377A">
        <w:t>Residencial Santa Joana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1CB7E1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611D1">
        <w:t>1</w:t>
      </w:r>
      <w:r w:rsidR="001A26D2">
        <w:t>8</w:t>
      </w:r>
      <w:r w:rsidR="007611D1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668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A26D2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4F94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02C7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611D1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72F9F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2022-12-14T17:59:00Z</dcterms:created>
  <dcterms:modified xsi:type="dcterms:W3CDTF">2023-08-18T17:05:00Z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