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F311F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="00733B73">
        <w:rPr>
          <w:rFonts w:ascii="Tahoma" w:hAnsi="Tahoma" w:cs="Tahoma"/>
          <w:b/>
          <w:bCs/>
          <w:sz w:val="24"/>
          <w:szCs w:val="24"/>
        </w:rPr>
        <w:t>P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>uche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326898">
        <w:rPr>
          <w:rFonts w:ascii="Tahoma" w:hAnsi="Tahoma" w:cs="Tahoma"/>
          <w:sz w:val="24"/>
          <w:szCs w:val="24"/>
        </w:rPr>
        <w:t>175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Jardim das Palmeiras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856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26898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2023-08-21T19:36:00Z</dcterms:created>
  <dcterms:modified xsi:type="dcterms:W3CDTF">2023-08-21T19:36:00Z</dcterms:modified>
</cp:coreProperties>
</file>