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3F840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30C55" w:rsidR="00030C55">
        <w:rPr>
          <w:rFonts w:ascii="Tahoma" w:hAnsi="Tahoma" w:cs="Tahoma"/>
          <w:b/>
          <w:bCs/>
          <w:sz w:val="24"/>
          <w:szCs w:val="24"/>
        </w:rPr>
        <w:t>Avenida Emilio Bosco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030C55">
        <w:rPr>
          <w:rFonts w:ascii="Tahoma" w:hAnsi="Tahoma" w:cs="Tahoma"/>
          <w:sz w:val="24"/>
          <w:szCs w:val="24"/>
        </w:rPr>
        <w:t>1590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30C55" w:rsidR="00030C55">
        <w:rPr>
          <w:rFonts w:ascii="Tahoma" w:hAnsi="Tahoma" w:cs="Tahoma"/>
          <w:b/>
          <w:bCs/>
          <w:sz w:val="24"/>
          <w:szCs w:val="24"/>
        </w:rPr>
        <w:t>Jardim Morumbi</w:t>
      </w:r>
      <w:r w:rsidR="00030C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394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2023-08-22T12:06:00Z</dcterms:created>
  <dcterms:modified xsi:type="dcterms:W3CDTF">2023-08-22T12:06:00Z</dcterms:modified>
</cp:coreProperties>
</file>