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0.000,00 (cinqu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