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F53A01A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D20451">
        <w:t>Leandro Donizeti da Silva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57FD106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B75E76">
        <w:t>15 de agosto</w:t>
      </w:r>
      <w:r w:rsidRPr="0048290B" w:rsidR="00B75E76">
        <w:t xml:space="preserve"> </w:t>
      </w:r>
      <w:r w:rsidRPr="008D59CD" w:rsidR="00B75E76">
        <w:t>de 202</w:t>
      </w:r>
      <w:r w:rsidR="00B75E76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454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B2CEE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2A12"/>
    <w:rsid w:val="00A14C0C"/>
    <w:rsid w:val="00A34681"/>
    <w:rsid w:val="00A60BF9"/>
    <w:rsid w:val="00AA5D29"/>
    <w:rsid w:val="00AD2F80"/>
    <w:rsid w:val="00B3310F"/>
    <w:rsid w:val="00B347EE"/>
    <w:rsid w:val="00B75E76"/>
    <w:rsid w:val="00BA08D9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0451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2023-06-13T11:53:00Z</dcterms:created>
  <dcterms:modified xsi:type="dcterms:W3CDTF">2023-08-15T12:07:00Z</dcterms:modified>
</cp:coreProperties>
</file>