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0AF742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A85E13">
        <w:rPr>
          <w:sz w:val="24"/>
        </w:rPr>
        <w:t>Aven</w:t>
      </w:r>
      <w:r w:rsidR="0085458C">
        <w:rPr>
          <w:sz w:val="24"/>
        </w:rPr>
        <w:t>ida Manoel Messias da Silva</w:t>
      </w:r>
      <w:r w:rsidR="003658E0">
        <w:rPr>
          <w:sz w:val="24"/>
        </w:rPr>
        <w:t xml:space="preserve">, próximo ao número </w:t>
      </w:r>
      <w:r w:rsidR="0085458C">
        <w:rPr>
          <w:sz w:val="24"/>
        </w:rPr>
        <w:t>276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85458C">
        <w:rPr>
          <w:sz w:val="24"/>
        </w:rPr>
        <w:t>Minesota</w:t>
      </w:r>
      <w:r w:rsidR="0085458C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680EA3F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967EE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8545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28DF"/>
    <w:rsid w:val="00E763F7"/>
    <w:rsid w:val="00E81FD4"/>
    <w:rsid w:val="00F266CC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2023-08-15T12:31:00Z</dcterms:created>
  <dcterms:modified xsi:type="dcterms:W3CDTF">2023-08-15T12:31:00Z</dcterms:modified>
</cp:coreProperties>
</file>