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737BDA53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610367">
        <w:rPr>
          <w:bCs/>
        </w:rPr>
        <w:t xml:space="preserve"> </w:t>
      </w:r>
      <w:r w:rsidR="003D6D61">
        <w:rPr>
          <w:bCs/>
        </w:rPr>
        <w:t xml:space="preserve">Miguel Rodrigues dos Santos, nº 76 – Chácara Bela Vista, </w:t>
      </w:r>
      <w:r w:rsidR="00610367">
        <w:rPr>
          <w:bCs/>
        </w:rPr>
        <w:t>C</w:t>
      </w:r>
      <w:r w:rsidR="00D025D9">
        <w:t xml:space="preserve">ep. </w:t>
      </w:r>
      <w:r w:rsidR="00974DE0">
        <w:t>1</w:t>
      </w:r>
      <w:r w:rsidR="008A7490">
        <w:t>3.17</w:t>
      </w:r>
      <w:r w:rsidR="003D6D61">
        <w:t>5</w:t>
      </w:r>
      <w:r w:rsidR="00610367">
        <w:t>-</w:t>
      </w:r>
      <w:r w:rsidR="003D6D61">
        <w:t>53</w:t>
      </w:r>
      <w:r w:rsidR="00610367">
        <w:t>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0B633C34">
      <w:pPr>
        <w:ind w:firstLine="708"/>
        <w:jc w:val="center"/>
      </w:pPr>
      <w:r w:rsidRPr="00D025D9">
        <w:t xml:space="preserve">Sala das Sessões, </w:t>
      </w:r>
      <w:r w:rsidR="003D6D61">
        <w:t>15</w:t>
      </w:r>
      <w:r w:rsidRPr="00D025D9" w:rsidR="009725DA">
        <w:t xml:space="preserve"> </w:t>
      </w:r>
      <w:r w:rsidRPr="00D025D9">
        <w:t xml:space="preserve">de </w:t>
      </w:r>
      <w:r w:rsidR="00610367">
        <w:t>agosto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5451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2023-08-15T12:10:00Z</dcterms:created>
  <dcterms:modified xsi:type="dcterms:W3CDTF">2023-08-15T12:10:00Z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