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BA179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27028" w:rsidR="00127028">
        <w:rPr>
          <w:rFonts w:ascii="Bookman Old Style" w:hAnsi="Bookman Old Style" w:cs="Arial"/>
          <w:sz w:val="24"/>
          <w:szCs w:val="24"/>
          <w:lang w:val="pt"/>
        </w:rPr>
        <w:t>Rua João Ediberti Biondo, altura dos nºs 287 e 337, Jardim Residencial Ravagnani.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A583D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7028">
        <w:rPr>
          <w:rFonts w:ascii="Bookman Old Style" w:hAnsi="Bookman Old Style" w:cs="Arial"/>
          <w:sz w:val="24"/>
          <w:szCs w:val="24"/>
          <w:lang w:val="pt"/>
        </w:rPr>
        <w:t>14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353613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2021-06-14T19:22:00Z</dcterms:created>
  <dcterms:modified xsi:type="dcterms:W3CDTF">2023-08-14T19:36:00Z</dcterms:modified>
</cp:coreProperties>
</file>