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6BBE123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>sinalização de solo</w:t>
      </w:r>
      <w:r w:rsidR="00E92E66">
        <w:rPr>
          <w:rFonts w:ascii="Times New Roman" w:hAnsi="Times New Roman" w:cs="Times New Roman"/>
          <w:sz w:val="28"/>
          <w:szCs w:val="28"/>
        </w:rPr>
        <w:t xml:space="preserve"> na lombada localizada na </w:t>
      </w:r>
      <w:r w:rsidR="009D2B7A">
        <w:rPr>
          <w:rFonts w:ascii="Times New Roman" w:hAnsi="Times New Roman" w:cs="Times New Roman"/>
          <w:sz w:val="28"/>
          <w:szCs w:val="28"/>
        </w:rPr>
        <w:t xml:space="preserve">Rua </w:t>
      </w:r>
      <w:r w:rsidR="00E92E66">
        <w:rPr>
          <w:rFonts w:ascii="Times New Roman" w:hAnsi="Times New Roman" w:cs="Times New Roman"/>
          <w:sz w:val="28"/>
          <w:szCs w:val="28"/>
        </w:rPr>
        <w:t>Maria Mantovani Cunha, em frente ao número 610, esquina com a Rua José Vedovatto no bairro Jardim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8E79F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92E66">
        <w:rPr>
          <w:rFonts w:ascii="Times New Roman" w:hAnsi="Times New Roman" w:cs="Times New Roman"/>
          <w:sz w:val="28"/>
          <w:szCs w:val="28"/>
        </w:rPr>
        <w:t>08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92E66">
        <w:rPr>
          <w:rFonts w:ascii="Times New Roman" w:hAnsi="Times New Roman" w:cs="Times New Roman"/>
          <w:sz w:val="28"/>
          <w:szCs w:val="28"/>
        </w:rPr>
        <w:t xml:space="preserve">agosto 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5608C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92E66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561DC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A5CF-74BC-4F1C-89A8-1C64D9DE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2023-08-08T14:54:00Z</dcterms:created>
  <dcterms:modified xsi:type="dcterms:W3CDTF">2023-08-08T14:56:00Z</dcterms:modified>
</cp:coreProperties>
</file>