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6844B2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F684A">
        <w:rPr>
          <w:rFonts w:ascii="Arial" w:hAnsi="Arial" w:cs="Arial"/>
          <w:sz w:val="24"/>
          <w:szCs w:val="24"/>
        </w:rPr>
        <w:t xml:space="preserve">Diva Maria da Silva </w:t>
      </w:r>
      <w:r w:rsidR="00BF684A">
        <w:rPr>
          <w:rFonts w:ascii="Arial" w:hAnsi="Arial" w:cs="Arial"/>
          <w:sz w:val="24"/>
          <w:szCs w:val="24"/>
        </w:rPr>
        <w:t>Boige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6C1A" w:rsidP="00F46C1A" w14:paraId="54EF5F0B" w14:textId="7CFB8B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AE71C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AE71C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473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DC2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5BB9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564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49B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640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0597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79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B7C7A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02D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E71C5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DC5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4C31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110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00B4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22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6C1A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65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2023-08-07T19:56:00Z</dcterms:created>
  <dcterms:modified xsi:type="dcterms:W3CDTF">2023-08-07T19:56:00Z</dcterms:modified>
</cp:coreProperties>
</file>