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174/2023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‘Programa Praça Segura"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