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Substitutivo Nº 1 ao Projeto de Resolução Nº 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SILVA, VALDIR DE OLIVEIRA, JOÃO MAIORAL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Substitutivo ao Projeto de Resolução Nº 3/2023 - “Altera a Resolução nº 305, de 05 de junho de 2019 que dispõe sobre a reestruturação do Parlamento Jovem no âmbito da Câmara Municipal de Sumaré”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458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45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