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7BFD27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AE7862">
        <w:rPr>
          <w:rFonts w:ascii="Arial" w:hAnsi="Arial" w:cs="Arial"/>
          <w:b/>
          <w:sz w:val="24"/>
          <w:szCs w:val="24"/>
          <w:u w:val="single"/>
        </w:rPr>
        <w:t>Pio XII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68F9">
        <w:rPr>
          <w:rFonts w:ascii="Arial" w:hAnsi="Arial" w:cs="Arial"/>
          <w:b/>
          <w:sz w:val="24"/>
          <w:szCs w:val="24"/>
          <w:u w:val="single"/>
        </w:rPr>
        <w:t xml:space="preserve">bairro Vila </w:t>
      </w:r>
      <w:r w:rsidR="009868F9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9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3755"/>
    <w:rsid w:val="00074CB1"/>
    <w:rsid w:val="00074D55"/>
    <w:rsid w:val="00074FF3"/>
    <w:rsid w:val="000775DC"/>
    <w:rsid w:val="00077986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67B3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0012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556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68F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256C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62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2C8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4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5E2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220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168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EF31-0477-440B-B2E2-F981A0AF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2023-08-07T13:18:00Z</dcterms:created>
  <dcterms:modified xsi:type="dcterms:W3CDTF">2023-08-07T13:18:00Z</dcterms:modified>
</cp:coreProperties>
</file>