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A3C73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E7E5D" w:rsidR="008E7E5D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8E7E5D" w:rsidR="008E7E5D">
        <w:rPr>
          <w:rFonts w:ascii="Tahoma" w:hAnsi="Tahoma" w:cs="Tahoma"/>
          <w:b/>
          <w:bCs/>
          <w:sz w:val="24"/>
          <w:szCs w:val="24"/>
        </w:rPr>
        <w:t>Barejan</w:t>
      </w:r>
      <w:r w:rsidRPr="008E7E5D" w:rsidR="008E7E5D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AD39A8">
        <w:rPr>
          <w:rFonts w:ascii="Tahoma" w:hAnsi="Tahoma" w:cs="Tahoma"/>
          <w:sz w:val="24"/>
          <w:szCs w:val="24"/>
        </w:rPr>
        <w:t>415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E7E5D" w:rsidR="008E7E5D">
        <w:rPr>
          <w:rFonts w:ascii="Tahoma" w:hAnsi="Tahoma" w:cs="Tahoma"/>
          <w:b/>
          <w:bCs/>
          <w:sz w:val="24"/>
          <w:szCs w:val="24"/>
        </w:rPr>
        <w:t>Parque Residencial Virginio Basso</w:t>
      </w:r>
      <w:r w:rsidRPr="008E7E5D" w:rsidR="008E7E5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4074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8E7E5D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39A8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2023-08-07T14:42:00Z</dcterms:created>
  <dcterms:modified xsi:type="dcterms:W3CDTF">2023-08-07T14:42:00Z</dcterms:modified>
</cp:coreProperties>
</file>