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1324F2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da Rua </w:t>
      </w:r>
      <w:r w:rsidR="005C2886">
        <w:rPr>
          <w:rFonts w:ascii="Arial" w:hAnsi="Arial" w:cs="Arial"/>
          <w:sz w:val="24"/>
          <w:szCs w:val="24"/>
        </w:rPr>
        <w:t>Maurício Soares de Melo, Jardim São Francisco</w:t>
      </w:r>
      <w:r w:rsidRPr="04269D4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06AAAA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>A indicação se faz necessária devido aos inúmeros prejuízos causados pela falta de limpeza como a proliferação de animais peçonhentos e de outros que transmitem doenças</w:t>
      </w:r>
      <w:r w:rsidR="005C2886">
        <w:rPr>
          <w:rFonts w:ascii="Arial" w:hAnsi="Arial" w:cs="Arial"/>
          <w:sz w:val="24"/>
          <w:szCs w:val="24"/>
        </w:rPr>
        <w:t>, além dos possíveis impactos ambientais gerados.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D5A1D9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 xml:space="preserve">Sumaré, </w:t>
      </w:r>
      <w:r w:rsidR="005C2886">
        <w:rPr>
          <w:rFonts w:ascii="Arial" w:hAnsi="Arial" w:cs="Arial"/>
          <w:sz w:val="24"/>
          <w:szCs w:val="24"/>
        </w:rPr>
        <w:t>02</w:t>
      </w:r>
      <w:r w:rsidRPr="04269D42">
        <w:rPr>
          <w:rFonts w:ascii="Arial" w:hAnsi="Arial" w:cs="Arial"/>
          <w:sz w:val="24"/>
          <w:szCs w:val="24"/>
        </w:rPr>
        <w:t xml:space="preserve"> de </w:t>
      </w:r>
      <w:r w:rsidR="005C2886">
        <w:rPr>
          <w:rFonts w:ascii="Arial" w:hAnsi="Arial" w:cs="Arial"/>
          <w:sz w:val="24"/>
          <w:szCs w:val="24"/>
        </w:rPr>
        <w:t>março</w:t>
      </w:r>
      <w:r w:rsidRPr="04269D4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20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288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5E5C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4269D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2021-03-02T13:23:00Z</dcterms:created>
  <dcterms:modified xsi:type="dcterms:W3CDTF">2021-03-02T13:23:00Z</dcterms:modified>
</cp:coreProperties>
</file>