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2F224C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66699" w:rsidR="00366699">
        <w:rPr>
          <w:rFonts w:ascii="Bookman Old Style" w:hAnsi="Bookman Old Style" w:cs="Arial"/>
          <w:sz w:val="24"/>
          <w:szCs w:val="24"/>
        </w:rPr>
        <w:t>Alameda das Acácias, Parque Manoel de Vasconcelos.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904EE4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6699">
        <w:rPr>
          <w:rFonts w:ascii="Bookman Old Style" w:hAnsi="Bookman Old Style" w:cs="Arial"/>
          <w:sz w:val="24"/>
          <w:szCs w:val="24"/>
        </w:rPr>
        <w:t>07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07068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600AE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2023-08-07T12:51:00Z</dcterms:modified>
</cp:coreProperties>
</file>