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do Programa Aprendendo a Reciclar nas Escolas da Rede Pública Municipal.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