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instalação de câmeras de monitoramento e segurança no Bem Estar Animal e Recanto dos Animai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