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proibição de comercialização, distribuição e uso de buzina de pressão, a base de gás propanobutano, envasado em tubo de aerosol, e dá outras providências".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