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147/2023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147/2023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o Programa Prevenção de Janeiro a Janeiro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